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3458" w14:textId="301C432C" w:rsidR="00293C49" w:rsidRPr="00E24060" w:rsidRDefault="00423346" w:rsidP="00293C49">
      <w:pPr>
        <w:rPr>
          <w:rFonts w:ascii="Calibri" w:hAnsi="Calibri" w:cs="Calibri"/>
          <w:b/>
          <w:bCs/>
          <w:lang w:val="nb-NO"/>
        </w:rPr>
      </w:pPr>
      <w:r w:rsidRPr="00E24060">
        <w:rPr>
          <w:rFonts w:ascii="Calibri" w:hAnsi="Calibri" w:cs="Calibri"/>
          <w:b/>
          <w:bCs/>
          <w:sz w:val="28"/>
          <w:szCs w:val="28"/>
          <w:lang w:val="nb-NO"/>
        </w:rPr>
        <w:t>Prøvesvar:</w:t>
      </w:r>
      <w:r w:rsidR="00D85C6D" w:rsidRPr="00E24060">
        <w:rPr>
          <w:rFonts w:ascii="Calibri" w:hAnsi="Calibri" w:cs="Calibri"/>
          <w:b/>
          <w:bCs/>
          <w:sz w:val="28"/>
          <w:szCs w:val="28"/>
          <w:lang w:val="nb-NO"/>
        </w:rPr>
        <w:t xml:space="preserve"> </w:t>
      </w:r>
      <w:r w:rsidR="00D85C6D" w:rsidRPr="00E24060">
        <w:rPr>
          <w:rFonts w:ascii="Calibri" w:eastAsia="Calibri" w:hAnsi="Calibri" w:cs="Calibri"/>
          <w:sz w:val="28"/>
          <w:szCs w:val="28"/>
          <w:lang w:val="nb-NO"/>
        </w:rPr>
        <w:t>HPV 16 positiv og ASCUS/LSIL</w:t>
      </w:r>
      <w:r w:rsidR="4412B2CA" w:rsidRPr="6B660099">
        <w:rPr>
          <w:rFonts w:ascii="Calibri" w:eastAsia="Calibri" w:hAnsi="Calibri" w:cs="Calibri"/>
          <w:sz w:val="28"/>
          <w:szCs w:val="28"/>
          <w:lang w:val="nb-NO"/>
        </w:rPr>
        <w:t xml:space="preserve">. </w:t>
      </w:r>
      <w:r w:rsidR="4412B2CA" w:rsidRPr="6B660099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>Henvisning til kolposkopi og biopsi.</w:t>
      </w:r>
    </w:p>
    <w:p w14:paraId="746ADB2B" w14:textId="77777777" w:rsidR="00E24060" w:rsidRDefault="00E24060" w:rsidP="00293C49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</w:pPr>
    </w:p>
    <w:p w14:paraId="77260585" w14:textId="4749C72D" w:rsidR="00FC76CE" w:rsidRPr="00E24060" w:rsidRDefault="00FC76CE" w:rsidP="00293C49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</w:pPr>
      <w:r w:rsidRPr="00E2406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Svar på livmorhalsprøven</w:t>
      </w:r>
    </w:p>
    <w:p w14:paraId="0831FF73" w14:textId="29F9E4DB" w:rsidR="00293C49" w:rsidRPr="00D40C78" w:rsidRDefault="00293C49" w:rsidP="00293C49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D40C78">
        <w:rPr>
          <w:rFonts w:ascii="Calibri" w:eastAsia="Calibri" w:hAnsi="Calibri" w:cs="Calibri"/>
          <w:color w:val="000000" w:themeColor="text1"/>
          <w:lang w:val="nb-NO"/>
        </w:rPr>
        <w:t>Vi har nå fått svar på prøven som ble tatt fra livmorhalsen din. Det er påvist HPV i prøven, og lette celleforandringer.</w:t>
      </w:r>
    </w:p>
    <w:p w14:paraId="01219F85" w14:textId="72CD7A3A" w:rsidR="00293C49" w:rsidRPr="00D40C78" w:rsidRDefault="00824FDE" w:rsidP="00293C49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594D40"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61312" behindDoc="0" locked="0" layoutInCell="1" allowOverlap="1" wp14:anchorId="565911C9" wp14:editId="61610325">
            <wp:simplePos x="0" y="0"/>
            <wp:positionH relativeFrom="column">
              <wp:posOffset>-804545</wp:posOffset>
            </wp:positionH>
            <wp:positionV relativeFrom="paragraph">
              <wp:posOffset>106045</wp:posOffset>
            </wp:positionV>
            <wp:extent cx="714375" cy="605155"/>
            <wp:effectExtent l="0" t="0" r="0" b="4445"/>
            <wp:wrapNone/>
            <wp:docPr id="1397904898" name="Picture 2" descr="A blue and white container with a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04898" name="Picture 2" descr="A blue and white container with a question m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16266" w14:textId="3841ED32" w:rsidR="00293C49" w:rsidRPr="00E24060" w:rsidRDefault="00293C49" w:rsidP="00293C49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</w:pPr>
      <w:r w:rsidRPr="00E2406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Hva betyr prøvesvaret?</w:t>
      </w:r>
    </w:p>
    <w:p w14:paraId="2458958F" w14:textId="3F45193D" w:rsidR="00293C49" w:rsidRPr="00E24060" w:rsidRDefault="00293C49" w:rsidP="00293C49">
      <w:pPr>
        <w:spacing w:after="0" w:line="360" w:lineRule="auto"/>
        <w:rPr>
          <w:rFonts w:ascii="Calibri" w:eastAsia="Times New Roman" w:hAnsi="Calibri" w:cs="Calibri"/>
          <w:color w:val="000000" w:themeColor="text1"/>
          <w:lang w:val="nb-NO"/>
        </w:rPr>
      </w:pPr>
      <w:r w:rsidRPr="00E24060">
        <w:rPr>
          <w:rFonts w:ascii="Calibri" w:eastAsia="Times New Roman" w:hAnsi="Calibri" w:cs="Calibri"/>
          <w:color w:val="000000" w:themeColor="text1"/>
          <w:lang w:val="nb-NO"/>
        </w:rPr>
        <w:t xml:space="preserve">Prøven viser at du har infeksjon med viruset HPV (humant papillomavirus) </w:t>
      </w:r>
      <w:r w:rsidR="00686F5C" w:rsidRPr="00594D40">
        <w:rPr>
          <w:rFonts w:ascii="Calibri" w:eastAsia="Times New Roman" w:hAnsi="Calibri" w:cs="Calibri"/>
          <w:lang w:val="nb-NO"/>
        </w:rPr>
        <w:t>av HPV-typen 16</w:t>
      </w:r>
      <w:r w:rsidR="00686F5C">
        <w:rPr>
          <w:rFonts w:ascii="Calibri" w:eastAsia="Times New Roman" w:hAnsi="Calibri" w:cs="Calibri"/>
          <w:lang w:val="nb-NO"/>
        </w:rPr>
        <w:t xml:space="preserve"> </w:t>
      </w:r>
      <w:r w:rsidRPr="00E24060">
        <w:rPr>
          <w:rFonts w:ascii="Calibri" w:eastAsia="Times New Roman" w:hAnsi="Calibri" w:cs="Calibri"/>
          <w:color w:val="000000" w:themeColor="text1"/>
          <w:lang w:val="nb-NO"/>
        </w:rPr>
        <w:t>og det er i tillegg påvist lette celleforandringer. Lette celleforandringer er ikke det samme som kreft, men det er viktig at du får oppfølging.</w:t>
      </w:r>
    </w:p>
    <w:p w14:paraId="756E5E41" w14:textId="076DA4B7" w:rsidR="00293C49" w:rsidRPr="00E24060" w:rsidRDefault="00824FDE" w:rsidP="00293C49">
      <w:pPr>
        <w:spacing w:after="0" w:line="360" w:lineRule="auto"/>
        <w:rPr>
          <w:rFonts w:ascii="Calibri" w:eastAsia="Times New Roman" w:hAnsi="Calibri" w:cs="Calibri"/>
          <w:color w:val="000000" w:themeColor="text1"/>
          <w:lang w:val="nb-NO"/>
        </w:rPr>
      </w:pPr>
      <w:r w:rsidRPr="00594D40"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60288" behindDoc="0" locked="0" layoutInCell="1" allowOverlap="1" wp14:anchorId="66A7AD44" wp14:editId="58E61ADE">
            <wp:simplePos x="0" y="0"/>
            <wp:positionH relativeFrom="leftMargin">
              <wp:posOffset>104775</wp:posOffset>
            </wp:positionH>
            <wp:positionV relativeFrom="paragraph">
              <wp:posOffset>99695</wp:posOffset>
            </wp:positionV>
            <wp:extent cx="723900" cy="613410"/>
            <wp:effectExtent l="0" t="0" r="0" b="0"/>
            <wp:wrapNone/>
            <wp:docPr id="977796978" name="Picture 3" descr="A person with their hand on their ch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96978" name="Picture 3" descr="A person with their hand on their ch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2EA39" w14:textId="77777777" w:rsidR="00293C49" w:rsidRPr="00E24060" w:rsidRDefault="00293C49" w:rsidP="00293C49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E24060">
        <w:rPr>
          <w:rFonts w:ascii="Calibri" w:eastAsia="Calibri" w:hAnsi="Calibri" w:cs="Calibri"/>
          <w:b/>
          <w:bCs/>
          <w:sz w:val="28"/>
          <w:szCs w:val="28"/>
          <w:lang w:val="nb-NO"/>
        </w:rPr>
        <w:t>Hva skjer nå?</w:t>
      </w:r>
    </w:p>
    <w:p w14:paraId="24805FA8" w14:textId="77777777" w:rsidR="00293C49" w:rsidRPr="00D40C78" w:rsidRDefault="00293C49" w:rsidP="00293C49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D40C78">
        <w:rPr>
          <w:rFonts w:ascii="Calibri" w:eastAsia="Calibri" w:hAnsi="Calibri" w:cs="Calibri"/>
          <w:lang w:val="nb-NO"/>
        </w:rPr>
        <w:t>For å finne ut om du har celleforandringer som kun skal kontrolleres, eller om du trenger behandling, må det gjøres videre utredning med vevsprøver.</w:t>
      </w:r>
    </w:p>
    <w:p w14:paraId="6BE2666D" w14:textId="77777777" w:rsidR="00293C49" w:rsidRPr="00D40C78" w:rsidRDefault="00293C49" w:rsidP="00293C49">
      <w:pPr>
        <w:spacing w:after="0" w:line="360" w:lineRule="auto"/>
        <w:rPr>
          <w:rFonts w:ascii="Calibri" w:eastAsia="Calibri" w:hAnsi="Calibri" w:cs="Calibri"/>
          <w:sz w:val="18"/>
          <w:szCs w:val="18"/>
          <w:lang w:val="nb-NO"/>
        </w:rPr>
      </w:pPr>
      <w:r w:rsidRPr="00D40C78">
        <w:rPr>
          <w:rFonts w:ascii="Calibri" w:eastAsia="Calibri" w:hAnsi="Calibri" w:cs="Calibri"/>
          <w:sz w:val="18"/>
          <w:szCs w:val="18"/>
          <w:lang w:val="nb-NO"/>
        </w:rPr>
        <w:t xml:space="preserve"> </w:t>
      </w:r>
    </w:p>
    <w:p w14:paraId="67805EDA" w14:textId="5B1A51B0" w:rsidR="00293C49" w:rsidRPr="00D40C78" w:rsidRDefault="00293C49" w:rsidP="00293C49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D40C78">
        <w:rPr>
          <w:rFonts w:ascii="Calibri" w:eastAsia="Calibri" w:hAnsi="Calibri" w:cs="Calibri"/>
          <w:lang w:val="nb-NO"/>
        </w:rPr>
        <w:t>Ved denne undersøkelsen tas små vevsbiter (biopsier) fra livmorhalstappen, og i noen tilfeller også en liten skrapeprøve fra livmorhalskanalen. Prøvene sendes til videre undersøkelse i mikroskop. Du vil få svar etter noen uker. Ved prøvetagningen tilbys du lokalbedøvelse, slik at du ikke har smerter hverken under eller etter prøvetakingen.</w:t>
      </w:r>
    </w:p>
    <w:p w14:paraId="42C3C9C1" w14:textId="54E60ADD" w:rsidR="00293C49" w:rsidRPr="00D40C78" w:rsidRDefault="00293C49" w:rsidP="00293C49">
      <w:pPr>
        <w:spacing w:after="0" w:line="360" w:lineRule="auto"/>
        <w:rPr>
          <w:rFonts w:ascii="Calibri" w:eastAsia="Calibri" w:hAnsi="Calibri" w:cs="Calibri"/>
          <w:lang w:val="nb-NO"/>
        </w:rPr>
      </w:pPr>
    </w:p>
    <w:p w14:paraId="6C1FD4EA" w14:textId="1CD93110" w:rsidR="00293C49" w:rsidRPr="00D40C78" w:rsidRDefault="00293C49" w:rsidP="00293C49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D40C78">
        <w:rPr>
          <w:rFonts w:ascii="Calibri" w:eastAsia="Calibri" w:hAnsi="Calibri" w:cs="Calibri"/>
          <w:lang w:val="nb-NO"/>
        </w:rPr>
        <w:t>&lt;</w:t>
      </w:r>
      <w:r w:rsidRPr="00D40C78">
        <w:rPr>
          <w:rFonts w:ascii="Calibri" w:eastAsia="Calibri" w:hAnsi="Calibri" w:cs="Calibri"/>
          <w:i/>
          <w:iCs/>
          <w:lang w:val="nb-NO"/>
        </w:rPr>
        <w:t>Vedlagt følger ny time til vevsprøvetagning/ Jeg har henvist deg videre til gynekolog, og du vil snart få time i posten fra denne</w:t>
      </w:r>
      <w:r w:rsidRPr="00D40C78">
        <w:rPr>
          <w:rFonts w:ascii="Calibri" w:eastAsia="Calibri" w:hAnsi="Calibri" w:cs="Calibri"/>
          <w:lang w:val="nb-NO"/>
        </w:rPr>
        <w:t>&gt;.</w:t>
      </w:r>
    </w:p>
    <w:p w14:paraId="1C38131D" w14:textId="533BFC77" w:rsidR="00293C49" w:rsidRPr="00D40C78" w:rsidRDefault="00824FDE" w:rsidP="00293C49">
      <w:pPr>
        <w:spacing w:after="0" w:line="360" w:lineRule="auto"/>
        <w:rPr>
          <w:rFonts w:ascii="Calibri" w:eastAsia="Calibri" w:hAnsi="Calibri" w:cs="Calibri"/>
          <w:sz w:val="18"/>
          <w:szCs w:val="18"/>
          <w:lang w:val="nb-N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EB21B6" wp14:editId="6D45900F">
            <wp:simplePos x="0" y="0"/>
            <wp:positionH relativeFrom="column">
              <wp:posOffset>-805180</wp:posOffset>
            </wp:positionH>
            <wp:positionV relativeFrom="paragraph">
              <wp:posOffset>30480</wp:posOffset>
            </wp:positionV>
            <wp:extent cx="714375" cy="605790"/>
            <wp:effectExtent l="0" t="0" r="0" b="3810"/>
            <wp:wrapNone/>
            <wp:docPr id="197363759" name="Picture 1" descr="A blue and white exclama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C49" w:rsidRPr="00D40C78">
        <w:rPr>
          <w:rFonts w:ascii="Calibri" w:eastAsia="Calibri" w:hAnsi="Calibri" w:cs="Calibri"/>
          <w:sz w:val="18"/>
          <w:szCs w:val="18"/>
          <w:lang w:val="nb-NO"/>
        </w:rPr>
        <w:t xml:space="preserve"> </w:t>
      </w:r>
    </w:p>
    <w:p w14:paraId="2E420DFD" w14:textId="77777777" w:rsidR="00293C49" w:rsidRPr="00E24060" w:rsidRDefault="00293C49" w:rsidP="00293C49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E24060">
        <w:rPr>
          <w:rFonts w:ascii="Calibri" w:eastAsia="Calibri" w:hAnsi="Calibri" w:cs="Calibri"/>
          <w:b/>
          <w:bCs/>
          <w:sz w:val="28"/>
          <w:szCs w:val="28"/>
          <w:lang w:val="nb-NO"/>
        </w:rPr>
        <w:t>Viktig å vite</w:t>
      </w:r>
    </w:p>
    <w:p w14:paraId="371F5D35" w14:textId="77777777" w:rsidR="00293C49" w:rsidRPr="00D40C78" w:rsidRDefault="00293C49" w:rsidP="00293C49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D40C78">
        <w:rPr>
          <w:rFonts w:ascii="Calibri" w:eastAsia="Calibri" w:hAnsi="Calibri" w:cs="Calibri"/>
          <w:lang w:val="nb-NO"/>
        </w:rPr>
        <w:t xml:space="preserve">Etter undersøkelsen kan man blø litt. Det kan derfor være lurt å bruke bind (helst ikke tampong) de første dagene etterpå, og du bør avstå fra samleie og bading så lenge du blør.  </w:t>
      </w:r>
    </w:p>
    <w:p w14:paraId="494779DE" w14:textId="77777777" w:rsidR="00293C49" w:rsidRPr="00D40C78" w:rsidRDefault="00293C49" w:rsidP="00293C49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D40C78">
        <w:rPr>
          <w:rFonts w:ascii="Calibri" w:eastAsia="Calibri" w:hAnsi="Calibri" w:cs="Calibri"/>
          <w:lang w:val="nb-NO"/>
        </w:rPr>
        <w:t>Dersom du har lett til moderat menstruasjon som sammenfaller med timen for vevsprøvetagning, går det allikevel fint å ta vevsprøvene. Du vi få mer informasjon når du kommer til undersøkelsen, men ta gjerne kontakt før dersom du lurer på noe.</w:t>
      </w:r>
    </w:p>
    <w:p w14:paraId="561B1BA7" w14:textId="77777777" w:rsidR="00293C49" w:rsidRPr="00D40C78" w:rsidRDefault="00293C49" w:rsidP="00293C49">
      <w:pPr>
        <w:spacing w:after="0" w:line="360" w:lineRule="auto"/>
        <w:rPr>
          <w:rFonts w:ascii="Calibri" w:eastAsia="Calibri" w:hAnsi="Calibri" w:cs="Calibri"/>
          <w:sz w:val="18"/>
          <w:szCs w:val="18"/>
          <w:lang w:val="nb-NO"/>
        </w:rPr>
      </w:pPr>
      <w:r w:rsidRPr="00D40C78">
        <w:rPr>
          <w:rFonts w:ascii="Calibri" w:eastAsia="Calibri" w:hAnsi="Calibri" w:cs="Calibri"/>
          <w:sz w:val="18"/>
          <w:szCs w:val="18"/>
          <w:lang w:val="nb-NO"/>
        </w:rPr>
        <w:lastRenderedPageBreak/>
        <w:t xml:space="preserve">  </w:t>
      </w:r>
    </w:p>
    <w:p w14:paraId="6900C5FC" w14:textId="77777777" w:rsidR="00293C49" w:rsidRPr="00D40C78" w:rsidRDefault="00293C49" w:rsidP="00293C49">
      <w:pPr>
        <w:spacing w:after="0" w:line="360" w:lineRule="auto"/>
        <w:rPr>
          <w:rFonts w:ascii="Calibri" w:eastAsia="Calibri" w:hAnsi="Calibri" w:cs="Calibri"/>
          <w:color w:val="006D21"/>
          <w:lang w:val="nb-NO"/>
        </w:rPr>
      </w:pPr>
      <w:r w:rsidRPr="00D40C78">
        <w:rPr>
          <w:rFonts w:ascii="Calibri" w:eastAsia="Calibri" w:hAnsi="Calibri" w:cs="Calibri"/>
          <w:lang w:val="nb-NO"/>
        </w:rPr>
        <w:t xml:space="preserve">Du kan også lese og se film om celleforandringer og utredningsundersøkelse (kolposkopi og biopsi) på Livmorhalsprogrammets hjemmeside: </w:t>
      </w:r>
      <w:r w:rsidRPr="00D40C78">
        <w:rPr>
          <w:rFonts w:ascii="Calibri" w:eastAsia="Calibri" w:hAnsi="Calibri" w:cs="Calibri"/>
          <w:color w:val="006D21"/>
          <w:lang w:val="nb-NO"/>
        </w:rPr>
        <w:t>sjekkdeg.no, film: https://vimeo.com/1069304498</w:t>
      </w:r>
    </w:p>
    <w:p w14:paraId="5DB83919" w14:textId="77777777" w:rsidR="00293C49" w:rsidRPr="00E24060" w:rsidRDefault="00293C49" w:rsidP="00293C49">
      <w:pPr>
        <w:rPr>
          <w:rFonts w:ascii="Calibri" w:eastAsia="Aptos" w:hAnsi="Calibri" w:cs="Calibri"/>
          <w:color w:val="000000" w:themeColor="text1"/>
          <w:lang w:val="nb-NO"/>
        </w:rPr>
      </w:pPr>
    </w:p>
    <w:p w14:paraId="7F736B24" w14:textId="77777777" w:rsidR="00293C49" w:rsidRPr="00D40C78" w:rsidRDefault="00293C49" w:rsidP="00293C49">
      <w:pPr>
        <w:spacing w:after="0" w:line="360" w:lineRule="auto"/>
        <w:rPr>
          <w:rFonts w:ascii="Calibri" w:eastAsia="Calibri" w:hAnsi="Calibri" w:cs="Calibri"/>
          <w:color w:val="006D21"/>
          <w:lang w:val="nb-NO"/>
        </w:rPr>
      </w:pPr>
    </w:p>
    <w:p w14:paraId="09E235F9" w14:textId="77777777" w:rsidR="00293C49" w:rsidRPr="00D40C78" w:rsidRDefault="00293C49" w:rsidP="00293C49">
      <w:pPr>
        <w:spacing w:line="278" w:lineRule="auto"/>
        <w:rPr>
          <w:rFonts w:ascii="Calibri" w:eastAsia="Calibri" w:hAnsi="Calibri" w:cs="Calibri"/>
          <w:color w:val="000000" w:themeColor="text1"/>
          <w:lang w:val="nb-NO"/>
        </w:rPr>
      </w:pPr>
    </w:p>
    <w:p w14:paraId="463D4887" w14:textId="77777777" w:rsidR="00293C49" w:rsidRPr="00D40C78" w:rsidRDefault="00293C49" w:rsidP="00293C49">
      <w:pPr>
        <w:rPr>
          <w:rFonts w:ascii="Calibri" w:eastAsia="Calibri" w:hAnsi="Calibri" w:cs="Calibri"/>
          <w:color w:val="000000" w:themeColor="text1"/>
          <w:lang w:val="nb-NO"/>
        </w:rPr>
      </w:pPr>
    </w:p>
    <w:p w14:paraId="3814504A" w14:textId="77777777" w:rsidR="00293C49" w:rsidRPr="00D40C78" w:rsidRDefault="00293C49" w:rsidP="00293C49">
      <w:pPr>
        <w:spacing w:after="0" w:line="360" w:lineRule="auto"/>
        <w:rPr>
          <w:rFonts w:ascii="Calibri" w:eastAsia="Calibri" w:hAnsi="Calibri" w:cs="Calibri"/>
          <w:color w:val="006D21"/>
          <w:lang w:val="nb-NO"/>
        </w:rPr>
      </w:pPr>
    </w:p>
    <w:p w14:paraId="7E58FA46" w14:textId="77777777" w:rsidR="00293C49" w:rsidRPr="00E24060" w:rsidRDefault="00293C49" w:rsidP="00293C49">
      <w:pPr>
        <w:spacing w:after="0" w:line="360" w:lineRule="auto"/>
        <w:rPr>
          <w:rFonts w:ascii="Calibri" w:eastAsia="Times New Roman" w:hAnsi="Calibri" w:cs="Calibri"/>
          <w:lang w:val="nb-NO"/>
        </w:rPr>
      </w:pPr>
    </w:p>
    <w:p w14:paraId="36865600" w14:textId="77777777" w:rsidR="00293C49" w:rsidRPr="00E24060" w:rsidRDefault="00293C49" w:rsidP="00293C49">
      <w:pPr>
        <w:spacing w:after="0" w:line="360" w:lineRule="auto"/>
        <w:rPr>
          <w:rFonts w:ascii="Calibri" w:eastAsia="Times New Roman" w:hAnsi="Calibri" w:cs="Calibri"/>
          <w:color w:val="000000" w:themeColor="text1"/>
          <w:lang w:val="nb-NO"/>
        </w:rPr>
      </w:pPr>
    </w:p>
    <w:p w14:paraId="5A9E2088" w14:textId="77777777" w:rsidR="00293C49" w:rsidRPr="00E24060" w:rsidRDefault="00293C49" w:rsidP="00293C49">
      <w:pPr>
        <w:rPr>
          <w:rFonts w:ascii="Calibri" w:eastAsia="Times New Roman" w:hAnsi="Calibri" w:cs="Calibri"/>
          <w:color w:val="000000" w:themeColor="text1"/>
          <w:lang w:val="nb-NO"/>
        </w:rPr>
      </w:pPr>
    </w:p>
    <w:p w14:paraId="69AA5E83" w14:textId="77777777" w:rsidR="00EC7AF9" w:rsidRPr="00E24060" w:rsidRDefault="00EC7AF9">
      <w:pPr>
        <w:rPr>
          <w:rFonts w:ascii="Calibri" w:hAnsi="Calibri" w:cs="Calibri"/>
          <w:lang w:val="nb-NO"/>
        </w:rPr>
      </w:pPr>
    </w:p>
    <w:sectPr w:rsidR="00EC7AF9" w:rsidRPr="00E24060" w:rsidSect="00293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F9"/>
    <w:rsid w:val="00112030"/>
    <w:rsid w:val="00293C49"/>
    <w:rsid w:val="003C7F71"/>
    <w:rsid w:val="00423346"/>
    <w:rsid w:val="00686F5C"/>
    <w:rsid w:val="006E4A89"/>
    <w:rsid w:val="00824FDE"/>
    <w:rsid w:val="008E11BE"/>
    <w:rsid w:val="00C40BDC"/>
    <w:rsid w:val="00D40C78"/>
    <w:rsid w:val="00D85C6D"/>
    <w:rsid w:val="00E24060"/>
    <w:rsid w:val="00EC7AF9"/>
    <w:rsid w:val="00F77807"/>
    <w:rsid w:val="00FC76CE"/>
    <w:rsid w:val="4412B2CA"/>
    <w:rsid w:val="6B66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DDC2"/>
  <w15:chartTrackingRefBased/>
  <w15:docId w15:val="{2B9F331E-808F-4071-AA1D-F0AA77AA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49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C7A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7A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7A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b-NO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7A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nb-NO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7A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nb-NO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7A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nb-NO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7A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nb-NO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7A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nb-NO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7A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nb-NO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C7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C7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C7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C7A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C7A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C7A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C7A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C7A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C7AF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C7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EC7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C7AF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b-NO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C7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C7AF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nb-NO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EC7AF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C7AF9"/>
    <w:pPr>
      <w:spacing w:line="278" w:lineRule="auto"/>
      <w:ind w:left="720"/>
      <w:contextualSpacing/>
    </w:pPr>
    <w:rPr>
      <w:rFonts w:eastAsiaTheme="minorHAnsi"/>
      <w:kern w:val="2"/>
      <w:lang w:val="nb-NO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EC7AF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C7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nb-NO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C7AF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C7AF9"/>
    <w:rPr>
      <w:b/>
      <w:bCs/>
      <w:smallCaps/>
      <w:color w:val="0F4761" w:themeColor="accent1" w:themeShade="BF"/>
      <w:spacing w:val="5"/>
    </w:rPr>
  </w:style>
  <w:style w:type="paragraph" w:styleId="Revisjon">
    <w:name w:val="Revision"/>
    <w:hidden/>
    <w:uiPriority w:val="99"/>
    <w:semiHidden/>
    <w:rsid w:val="00423346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c18d8-a75c-4985-99da-2dcd817ec673" xsi:nil="true"/>
    <lcf76f155ced4ddcb4097134ff3c332f xmlns="9719e468-9e38-4436-9612-9b54df5101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9494ACC438249B6B8CBF7F6F8CA2D" ma:contentTypeVersion="16" ma:contentTypeDescription="Create a new document." ma:contentTypeScope="" ma:versionID="9f931011225293772f889f3881a2c7bb">
  <xsd:schema xmlns:xsd="http://www.w3.org/2001/XMLSchema" xmlns:xs="http://www.w3.org/2001/XMLSchema" xmlns:p="http://schemas.microsoft.com/office/2006/metadata/properties" xmlns:ns2="9719e468-9e38-4436-9612-9b54df510112" xmlns:ns3="e0bc18d8-a75c-4985-99da-2dcd817ec673" targetNamespace="http://schemas.microsoft.com/office/2006/metadata/properties" ma:root="true" ma:fieldsID="22e3ee61500e6866493cd76338f0366c" ns2:_="" ns3:_="">
    <xsd:import namespace="9719e468-9e38-4436-9612-9b54df510112"/>
    <xsd:import namespace="e0bc18d8-a75c-4985-99da-2dcd817ec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e468-9e38-4436-9612-9b54df510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18d8-a75c-4985-99da-2dcd817ec6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8ef10d7-265a-4fea-a744-8bf9f3f6d5ba}" ma:internalName="TaxCatchAll" ma:showField="CatchAllData" ma:web="e0bc18d8-a75c-4985-99da-2dcd817ec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16B19-BA5E-4223-BB84-D48CDABD9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4B01F-241C-40E2-8360-9ED8D7B30703}">
  <ds:schemaRefs>
    <ds:schemaRef ds:uri="http://schemas.microsoft.com/office/2006/metadata/properties"/>
    <ds:schemaRef ds:uri="http://schemas.microsoft.com/office/infopath/2007/PartnerControls"/>
    <ds:schemaRef ds:uri="e0bc18d8-a75c-4985-99da-2dcd817ec673"/>
    <ds:schemaRef ds:uri="9719e468-9e38-4436-9612-9b54df510112"/>
  </ds:schemaRefs>
</ds:datastoreItem>
</file>

<file path=customXml/itemProps3.xml><?xml version="1.0" encoding="utf-8"?>
<ds:datastoreItem xmlns:ds="http://schemas.openxmlformats.org/officeDocument/2006/customXml" ds:itemID="{01A66E36-F0AF-40D8-872B-158DCD31B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9e468-9e38-4436-9612-9b54df510112"/>
    <ds:schemaRef ds:uri="e0bc18d8-a75c-4985-99da-2dcd817ec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Marie Lyche</dc:creator>
  <cp:keywords/>
  <dc:description/>
  <cp:lastModifiedBy>Kjersti Marie Lyche</cp:lastModifiedBy>
  <cp:revision>13</cp:revision>
  <dcterms:created xsi:type="dcterms:W3CDTF">2025-06-18T06:53:00Z</dcterms:created>
  <dcterms:modified xsi:type="dcterms:W3CDTF">2025-06-30T11:48:00Z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0x010100E259494ACC438249B6B8CBF7F6F8CA2D</vt:lpwstr>
  </property>
  <property fmtid="{D5CDD505-2E9C-101B-9397-08002B2CF9AE}" pid="3" name="MediaServiceImageTags">
    <vt:lpwstr/>
  </property>
</Properties>
</file>