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5C8E" w14:textId="108327F3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0E4F2C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Prøvesvar: </w:t>
      </w:r>
      <w:r w:rsidRPr="000E4F2C">
        <w:rPr>
          <w:rFonts w:ascii="Calibri" w:eastAsia="Calibri" w:hAnsi="Calibri" w:cs="Calibri"/>
          <w:sz w:val="28"/>
          <w:szCs w:val="28"/>
          <w:lang w:val="nb-NO"/>
        </w:rPr>
        <w:t>HPV16</w:t>
      </w:r>
      <w:r w:rsidR="00195FAA">
        <w:rPr>
          <w:rFonts w:ascii="Calibri" w:eastAsia="Calibri" w:hAnsi="Calibri" w:cs="Calibri"/>
          <w:sz w:val="28"/>
          <w:szCs w:val="28"/>
          <w:lang w:val="nb-NO"/>
        </w:rPr>
        <w:t xml:space="preserve"> positiv</w:t>
      </w:r>
      <w:r w:rsidRPr="000E4F2C">
        <w:rPr>
          <w:rFonts w:ascii="Calibri" w:eastAsia="Calibri" w:hAnsi="Calibri" w:cs="Calibri"/>
          <w:sz w:val="28"/>
          <w:szCs w:val="28"/>
          <w:lang w:val="nb-NO"/>
        </w:rPr>
        <w:t xml:space="preserve"> og uegnet cytologi</w:t>
      </w:r>
    </w:p>
    <w:p w14:paraId="7D8197ED" w14:textId="3FE6F06D" w:rsidR="00AC1DF7" w:rsidRPr="000E4F2C" w:rsidRDefault="00AC1DF7" w:rsidP="513B50CE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</w:p>
    <w:p w14:paraId="50A99A08" w14:textId="1529EE3F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0E4F2C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Prøvesvar på livmorhalsprøven </w:t>
      </w:r>
    </w:p>
    <w:p w14:paraId="071C33BC" w14:textId="5EAC1BB9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0E4F2C">
        <w:rPr>
          <w:rFonts w:ascii="Calibri" w:eastAsia="Calibri" w:hAnsi="Calibri" w:cs="Calibri"/>
          <w:lang w:val="nb-NO"/>
        </w:rPr>
        <w:t xml:space="preserve">Vi har nå fått svar på prøven som ble tatt fra livmorhalsen din. Det er påvist HPV i din prøve.  </w:t>
      </w:r>
    </w:p>
    <w:p w14:paraId="128615A8" w14:textId="7F2F327F" w:rsidR="00182E6F" w:rsidRDefault="00182E6F" w:rsidP="513B50CE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1327FB69" wp14:editId="3B2ADE86">
            <wp:simplePos x="0" y="0"/>
            <wp:positionH relativeFrom="column">
              <wp:posOffset>-814070</wp:posOffset>
            </wp:positionH>
            <wp:positionV relativeFrom="paragraph">
              <wp:posOffset>147955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B2F35" w14:textId="5CDC8278" w:rsidR="00AC1DF7" w:rsidRPr="000220DA" w:rsidRDefault="17D98C63" w:rsidP="513B50CE">
      <w:pPr>
        <w:spacing w:after="0" w:line="360" w:lineRule="auto"/>
        <w:rPr>
          <w:rFonts w:ascii="Calibri" w:eastAsia="Calibri" w:hAnsi="Calibri" w:cs="Calibri"/>
          <w:sz w:val="28"/>
          <w:szCs w:val="28"/>
          <w:lang w:val="nb-NO"/>
        </w:rPr>
      </w:pPr>
      <w:r w:rsidRPr="000220DA">
        <w:rPr>
          <w:rFonts w:ascii="Calibri" w:eastAsia="Calibri" w:hAnsi="Calibri" w:cs="Calibri"/>
          <w:b/>
          <w:bCs/>
          <w:sz w:val="28"/>
          <w:szCs w:val="28"/>
          <w:lang w:val="nb-NO"/>
        </w:rPr>
        <w:t>Hva betyr dette prøvesvaret?</w:t>
      </w:r>
      <w:r w:rsidRPr="000220DA">
        <w:rPr>
          <w:rFonts w:ascii="Calibri" w:eastAsia="Calibri" w:hAnsi="Calibri" w:cs="Calibri"/>
          <w:sz w:val="28"/>
          <w:szCs w:val="28"/>
          <w:lang w:val="nb-NO"/>
        </w:rPr>
        <w:t xml:space="preserve"> </w:t>
      </w:r>
    </w:p>
    <w:p w14:paraId="59C99141" w14:textId="30D0B7CD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0E4F2C">
        <w:rPr>
          <w:rFonts w:ascii="Calibri" w:eastAsia="Calibri" w:hAnsi="Calibri" w:cs="Calibri"/>
          <w:lang w:val="nb-NO"/>
        </w:rPr>
        <w:t>Prøven viser at du har infeksjon med HPV (humant papillomavirus), HPV-type 16. I tillegg er det enten for få eller</w:t>
      </w:r>
      <w:r w:rsidR="002324F0">
        <w:rPr>
          <w:rFonts w:ascii="Calibri" w:eastAsia="Calibri" w:hAnsi="Calibri" w:cs="Calibri"/>
          <w:lang w:val="nb-NO"/>
        </w:rPr>
        <w:t xml:space="preserve"> celler som ikke kan analyseres</w:t>
      </w:r>
      <w:r w:rsidRPr="000E4F2C">
        <w:rPr>
          <w:rFonts w:ascii="Calibri" w:eastAsia="Calibri" w:hAnsi="Calibri" w:cs="Calibri"/>
          <w:lang w:val="nb-NO"/>
        </w:rPr>
        <w:t xml:space="preserve">. Dersom en HPV-infeksjon varer over flere år kan noen kvinner utvikle celleforandringer. I sjeldne tilfeller kan det bli til livmorhalskreft. </w:t>
      </w:r>
    </w:p>
    <w:p w14:paraId="1296A68A" w14:textId="59621FA5" w:rsidR="00AC1DF7" w:rsidRPr="000E4F2C" w:rsidRDefault="00C46509" w:rsidP="513B50CE">
      <w:pPr>
        <w:spacing w:after="0" w:line="360" w:lineRule="auto"/>
        <w:rPr>
          <w:rFonts w:ascii="Calibri" w:eastAsia="Calibri" w:hAnsi="Calibri" w:cs="Calibri"/>
          <w:b/>
          <w:bCs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10A400E4" wp14:editId="30DA0FEE">
            <wp:simplePos x="0" y="0"/>
            <wp:positionH relativeFrom="leftMargin">
              <wp:posOffset>95250</wp:posOffset>
            </wp:positionH>
            <wp:positionV relativeFrom="paragraph">
              <wp:posOffset>99695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7D98C63" w:rsidRPr="000E4F2C">
        <w:rPr>
          <w:rFonts w:ascii="Calibri" w:eastAsia="Calibri" w:hAnsi="Calibri" w:cs="Calibri"/>
          <w:b/>
          <w:bCs/>
          <w:lang w:val="nb-NO"/>
        </w:rPr>
        <w:t xml:space="preserve"> </w:t>
      </w:r>
    </w:p>
    <w:p w14:paraId="5E2F811E" w14:textId="3E9E48F8" w:rsidR="00AC1DF7" w:rsidRPr="000220DA" w:rsidRDefault="17D98C63" w:rsidP="513B50CE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0220DA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Hva skjer nå? </w:t>
      </w:r>
    </w:p>
    <w:p w14:paraId="3ECA0D74" w14:textId="7EAB6E4A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0E4F2C">
        <w:rPr>
          <w:rFonts w:ascii="Calibri" w:eastAsia="Calibri" w:hAnsi="Calibri" w:cs="Calibri"/>
          <w:lang w:val="nb-NO"/>
        </w:rPr>
        <w:t xml:space="preserve">For å finne ut om du har celleforandringer, vil du få time til en undersøkelse hvor legen tar små vevsprøver fra livmorhalsen. </w:t>
      </w:r>
    </w:p>
    <w:p w14:paraId="7EDC9073" w14:textId="16FA7129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0E4F2C">
        <w:rPr>
          <w:rFonts w:ascii="Calibri" w:eastAsia="Calibri" w:hAnsi="Calibri" w:cs="Calibri"/>
          <w:lang w:val="nb-NO"/>
        </w:rPr>
        <w:t>&lt;</w:t>
      </w:r>
      <w:r w:rsidRPr="000E4F2C">
        <w:rPr>
          <w:rFonts w:ascii="Calibri" w:eastAsia="Calibri" w:hAnsi="Calibri" w:cs="Calibri"/>
          <w:i/>
          <w:iCs/>
          <w:lang w:val="nb-NO"/>
        </w:rPr>
        <w:t>Vedlagt følger ny time for nye vevsprøver/ Jeg har henvist deg videre til gynekolog, og du vil snart få time i posten fra denne</w:t>
      </w:r>
      <w:r w:rsidRPr="000E4F2C">
        <w:rPr>
          <w:rFonts w:ascii="Calibri" w:eastAsia="Calibri" w:hAnsi="Calibri" w:cs="Calibri"/>
          <w:lang w:val="nb-NO"/>
        </w:rPr>
        <w:t xml:space="preserve">&gt;. </w:t>
      </w:r>
    </w:p>
    <w:p w14:paraId="576D5441" w14:textId="7949EE6D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0E4F2C">
        <w:rPr>
          <w:rFonts w:ascii="Calibri" w:eastAsia="Calibri" w:hAnsi="Calibri" w:cs="Calibri"/>
          <w:lang w:val="nb-NO"/>
        </w:rPr>
        <w:t xml:space="preserve"> </w:t>
      </w:r>
    </w:p>
    <w:p w14:paraId="2014F854" w14:textId="57520AE0" w:rsidR="00AC1DF7" w:rsidRPr="000E4F2C" w:rsidRDefault="17D98C63" w:rsidP="513B50CE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0E4F2C">
        <w:rPr>
          <w:rFonts w:ascii="Calibri" w:eastAsia="Calibri" w:hAnsi="Calibri" w:cs="Calibri"/>
          <w:lang w:val="nb-NO"/>
        </w:rPr>
        <w:t xml:space="preserve">Du får tilbud om lokalbedøvelse når prøven skal tas. Prøven vil bli sendt til undersøkelse i mikroskop, og du vil få svar etter noen uker. </w:t>
      </w:r>
    </w:p>
    <w:p w14:paraId="618D7B9E" w14:textId="01780CC5" w:rsidR="00AC1DF7" w:rsidRPr="000E4F2C" w:rsidRDefault="00586ED0" w:rsidP="513B50CE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05CBB" wp14:editId="0F1C12C4">
            <wp:simplePos x="0" y="0"/>
            <wp:positionH relativeFrom="column">
              <wp:posOffset>-814705</wp:posOffset>
            </wp:positionH>
            <wp:positionV relativeFrom="paragraph">
              <wp:posOffset>10160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7D98C63" w:rsidRPr="000E4F2C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559E521F" w14:textId="5A414337" w:rsidR="00AC1DF7" w:rsidRPr="000220DA" w:rsidRDefault="17D98C63" w:rsidP="513B50CE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0220DA">
        <w:rPr>
          <w:rFonts w:ascii="Calibri" w:eastAsia="Calibri" w:hAnsi="Calibri" w:cs="Calibri"/>
          <w:b/>
          <w:bCs/>
          <w:sz w:val="28"/>
          <w:szCs w:val="28"/>
          <w:lang w:val="nb-NO"/>
        </w:rPr>
        <w:t>Viktig å vite</w:t>
      </w:r>
    </w:p>
    <w:p w14:paraId="35607506" w14:textId="77777777" w:rsidR="00522FDD" w:rsidRPr="00D40C78" w:rsidRDefault="00522FDD" w:rsidP="00522FDD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507626DE" w14:textId="77777777" w:rsidR="00522FDD" w:rsidRPr="00D40C78" w:rsidRDefault="00522FDD" w:rsidP="00522FDD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D40C78">
        <w:rPr>
          <w:rFonts w:ascii="Calibri" w:eastAsia="Calibri" w:hAnsi="Calibri" w:cs="Calibri"/>
          <w:lang w:val="nb-NO"/>
        </w:rPr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5FBDFB9F" w14:textId="77777777" w:rsidR="00522FDD" w:rsidRPr="00D40C78" w:rsidRDefault="00522FDD" w:rsidP="00522FDD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D40C78">
        <w:rPr>
          <w:rFonts w:ascii="Calibri" w:eastAsia="Calibri" w:hAnsi="Calibri" w:cs="Calibri"/>
          <w:sz w:val="18"/>
          <w:szCs w:val="18"/>
          <w:lang w:val="nb-NO"/>
        </w:rPr>
        <w:t xml:space="preserve">  </w:t>
      </w:r>
    </w:p>
    <w:p w14:paraId="2C078E63" w14:textId="47D4269C" w:rsidR="00AC1DF7" w:rsidRPr="000E4F2C" w:rsidRDefault="00522FDD" w:rsidP="00522FDD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  <w:r w:rsidRPr="00D40C78">
        <w:rPr>
          <w:rFonts w:ascii="Calibri" w:eastAsia="Calibri" w:hAnsi="Calibri" w:cs="Calibri"/>
          <w:lang w:val="nb-NO"/>
        </w:rPr>
        <w:t>Du kan også lese og se film om celleforandringer og utredningsundersøkelse (</w:t>
      </w:r>
      <w:proofErr w:type="spellStart"/>
      <w:r w:rsidRPr="00D40C78">
        <w:rPr>
          <w:rFonts w:ascii="Calibri" w:eastAsia="Calibri" w:hAnsi="Calibri" w:cs="Calibri"/>
          <w:lang w:val="nb-NO"/>
        </w:rPr>
        <w:t>kolposkopi</w:t>
      </w:r>
      <w:proofErr w:type="spellEnd"/>
      <w:r w:rsidRPr="00D40C78">
        <w:rPr>
          <w:rFonts w:ascii="Calibri" w:eastAsia="Calibri" w:hAnsi="Calibri" w:cs="Calibri"/>
          <w:lang w:val="nb-NO"/>
        </w:rPr>
        <w:t xml:space="preserve"> og biopsi) på Livmorhalsprogrammets hjemmeside: </w:t>
      </w:r>
      <w:r w:rsidRPr="00D40C78">
        <w:rPr>
          <w:rFonts w:ascii="Calibri" w:eastAsia="Calibri" w:hAnsi="Calibri" w:cs="Calibri"/>
          <w:color w:val="006D21"/>
          <w:lang w:val="nb-NO"/>
        </w:rPr>
        <w:t>sjekkdeg.no, film: https://vimeo.com/1069304498</w:t>
      </w:r>
    </w:p>
    <w:sectPr w:rsidR="00AC1DF7" w:rsidRPr="000E4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03EAC0"/>
    <w:rsid w:val="000220DA"/>
    <w:rsid w:val="0004532A"/>
    <w:rsid w:val="000E4F2C"/>
    <w:rsid w:val="00182E6F"/>
    <w:rsid w:val="00195FAA"/>
    <w:rsid w:val="002324F0"/>
    <w:rsid w:val="003419C9"/>
    <w:rsid w:val="00506C73"/>
    <w:rsid w:val="00522FDD"/>
    <w:rsid w:val="00586ED0"/>
    <w:rsid w:val="006570F7"/>
    <w:rsid w:val="007859D7"/>
    <w:rsid w:val="00881ED8"/>
    <w:rsid w:val="008E11BE"/>
    <w:rsid w:val="0093563B"/>
    <w:rsid w:val="00956AD2"/>
    <w:rsid w:val="00AC1DF7"/>
    <w:rsid w:val="00AD5DC3"/>
    <w:rsid w:val="00C46509"/>
    <w:rsid w:val="00E33E3C"/>
    <w:rsid w:val="0A853663"/>
    <w:rsid w:val="0D8A35BA"/>
    <w:rsid w:val="17D98C63"/>
    <w:rsid w:val="1B3DCBC1"/>
    <w:rsid w:val="45714B9D"/>
    <w:rsid w:val="513B50CE"/>
    <w:rsid w:val="514FD931"/>
    <w:rsid w:val="56C42170"/>
    <w:rsid w:val="5803EAC0"/>
    <w:rsid w:val="582CE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EAC0"/>
  <w15:chartTrackingRefBased/>
  <w15:docId w15:val="{A59E2F4A-DC0D-45C9-8D64-82FDB28D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65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9e468-9e38-4436-9612-9b54df510112">
      <Terms xmlns="http://schemas.microsoft.com/office/infopath/2007/PartnerControls"/>
    </lcf76f155ced4ddcb4097134ff3c332f>
    <TaxCatchAll xmlns="e0bc18d8-a75c-4985-99da-2dcd817ec6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88C0-7890-42DD-8DB2-11B1CFC1A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55B6C-5724-40B0-82F8-C4E085029250}">
  <ds:schemaRefs>
    <ds:schemaRef ds:uri="http://schemas.microsoft.com/office/2006/metadata/properties"/>
    <ds:schemaRef ds:uri="http://schemas.microsoft.com/office/infopath/2007/PartnerControls"/>
    <ds:schemaRef ds:uri="9719e468-9e38-4436-9612-9b54df510112"/>
    <ds:schemaRef ds:uri="e0bc18d8-a75c-4985-99da-2dcd817ec673"/>
  </ds:schemaRefs>
</ds:datastoreItem>
</file>

<file path=customXml/itemProps3.xml><?xml version="1.0" encoding="utf-8"?>
<ds:datastoreItem xmlns:ds="http://schemas.openxmlformats.org/officeDocument/2006/customXml" ds:itemID="{0AB43A23-DC09-472F-805C-EB7C5D30F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15</cp:revision>
  <dcterms:created xsi:type="dcterms:W3CDTF">2025-03-12T21:26:00Z</dcterms:created>
  <dcterms:modified xsi:type="dcterms:W3CDTF">2025-06-30T11:18:00Z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2025-03-12T21:26:58Z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02902e0c-93f2-4276-8659-dcae10f67e7b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