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E3" w:rsidRDefault="00F323E3" w:rsidP="00F323E3">
      <w:pPr>
        <w:spacing w:before="480" w:after="240" w:line="240" w:lineRule="auto"/>
        <w:ind w:left="2124" w:firstLine="708"/>
        <w:rPr>
          <w:rFonts w:ascii="Brandon" w:eastAsia="Times New Roman" w:hAnsi="Brandon" w:cs="Times New Roman"/>
          <w:b/>
          <w:sz w:val="32"/>
          <w:szCs w:val="32"/>
          <w:lang w:val="en-US" w:eastAsia="nb-NO"/>
        </w:rPr>
      </w:pPr>
    </w:p>
    <w:p w:rsidR="00F323E3" w:rsidRDefault="009449C2" w:rsidP="00F323E3">
      <w:pPr>
        <w:spacing w:before="480" w:after="240" w:line="240" w:lineRule="auto"/>
        <w:ind w:left="2124" w:firstLine="708"/>
        <w:rPr>
          <w:rFonts w:ascii="Brandon" w:eastAsia="Times New Roman" w:hAnsi="Brandon" w:cs="Times New Roman"/>
          <w:b/>
          <w:sz w:val="32"/>
          <w:szCs w:val="32"/>
          <w:lang w:val="en-US" w:eastAsia="nb-NO"/>
        </w:rPr>
      </w:pPr>
      <w:r w:rsidRPr="009449C2">
        <w:rPr>
          <w:rFonts w:ascii="Brandon" w:eastAsia="Times New Roman" w:hAnsi="Brandon" w:cs="Times New Roman"/>
          <w:b/>
          <w:sz w:val="32"/>
          <w:szCs w:val="32"/>
          <w:lang w:val="en-US" w:eastAsia="nb-NO"/>
        </w:rPr>
        <w:t xml:space="preserve">CERTIFICATE OF </w:t>
      </w:r>
    </w:p>
    <w:p w:rsidR="009449C2" w:rsidRPr="009449C2" w:rsidRDefault="001959CB" w:rsidP="009449C2">
      <w:pPr>
        <w:spacing w:before="480" w:after="240" w:line="240" w:lineRule="auto"/>
        <w:rPr>
          <w:rFonts w:ascii="Brandon" w:eastAsia="Times New Roman" w:hAnsi="Brandon" w:cs="Times New Roman"/>
          <w:b/>
          <w:sz w:val="32"/>
          <w:szCs w:val="32"/>
          <w:lang w:val="en-US" w:eastAsia="nb-NO"/>
        </w:rPr>
      </w:pPr>
      <w:r>
        <w:rPr>
          <w:rFonts w:ascii="Brandon" w:eastAsia="Times New Roman" w:hAnsi="Brandon" w:cs="Times New Roman"/>
          <w:b/>
          <w:sz w:val="32"/>
          <w:szCs w:val="32"/>
          <w:lang w:val="en-US" w:eastAsia="nb-NO"/>
        </w:rPr>
        <w:t>OUTCOME OF TESTING FOR LATENT TUBERCULOSIS</w:t>
      </w:r>
    </w:p>
    <w:p w:rsidR="009449C2" w:rsidRPr="000F0C12" w:rsidRDefault="009449C2" w:rsidP="009449C2">
      <w:pPr>
        <w:spacing w:before="480" w:after="240" w:line="240" w:lineRule="auto"/>
        <w:rPr>
          <w:rFonts w:ascii="Brandon" w:eastAsia="Times New Roman" w:hAnsi="Brandon" w:cs="Times New Roman"/>
          <w:b/>
          <w:sz w:val="23"/>
          <w:szCs w:val="23"/>
          <w:lang w:val="en-US" w:eastAsia="nb-NO"/>
        </w:rPr>
      </w:pPr>
    </w:p>
    <w:p w:rsidR="00F323E3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Applicant: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br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br/>
        <w:t xml:space="preserve">Date of birth: </w:t>
      </w:r>
    </w:p>
    <w:p w:rsidR="009449C2" w:rsidRDefault="00F323E3" w:rsidP="009449C2">
      <w:pPr>
        <w:spacing w:after="18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The applicant has been BCG vaccinated 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YES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  <w:t>□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Date of vaccination:</w:t>
      </w:r>
      <w:r w:rsidR="009449C2"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br/>
      </w:r>
      <w:r w:rsidR="009449C2"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br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NO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  <w:t>□</w:t>
      </w:r>
    </w:p>
    <w:p w:rsidR="00F323E3" w:rsidRPr="00DE5DAB" w:rsidRDefault="00F323E3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</w:p>
    <w:p w:rsidR="009449C2" w:rsidRPr="00DE5DAB" w:rsidRDefault="009449C2" w:rsidP="009449C2">
      <w:pPr>
        <w:spacing w:after="180" w:line="240" w:lineRule="auto"/>
        <w:rPr>
          <w:rFonts w:ascii="Brandon" w:eastAsia="Times New Roman" w:hAnsi="Brandon" w:cs="Times New Roman"/>
          <w:sz w:val="21"/>
          <w:szCs w:val="23"/>
          <w:lang w:val="en-US" w:eastAsia="nb-NO"/>
        </w:rPr>
      </w:pP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>BCG vaccination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was</w:t>
      </w: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included in the national vaccination program in Norway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between 1947 and 2009</w:t>
      </w: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>. Mo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re than 97 % of adolescents had</w:t>
      </w: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received BCG vaccination at age 14 years until 2009. 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After 2009 only selected groups, </w:t>
      </w:r>
      <w:r w:rsidR="00162D0D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such 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as newborn</w:t>
      </w:r>
      <w:r w:rsidR="00162D0D">
        <w:rPr>
          <w:rFonts w:ascii="Brandon" w:eastAsia="Times New Roman" w:hAnsi="Brandon" w:cs="Times New Roman"/>
          <w:sz w:val="23"/>
          <w:szCs w:val="23"/>
          <w:lang w:val="en-US" w:eastAsia="nb-NO"/>
        </w:rPr>
        <w:t>s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with at least one parent from high endemic TB countries (&gt;40</w:t>
      </w:r>
      <w:r w:rsidR="00162D0D">
        <w:rPr>
          <w:rFonts w:ascii="Brandon" w:eastAsia="Times New Roman" w:hAnsi="Brandon" w:cs="Times New Roman"/>
          <w:sz w:val="23"/>
          <w:szCs w:val="23"/>
          <w:lang w:val="en-US" w:eastAsia="nb-NO"/>
        </w:rPr>
        <w:t>/100 000 cases per year) and students in health care study programs</w:t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</w:t>
      </w:r>
      <w:r w:rsidR="00162D0D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are vaccinated. In addition some may have received </w:t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>BCG as a travel vaccine.</w:t>
      </w:r>
    </w:p>
    <w:p w:rsidR="009449C2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br/>
        <w:t xml:space="preserve">BCG vaccination may cause positive reaction in the intradermal </w:t>
      </w:r>
      <w:proofErr w:type="spellStart"/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>Mantoux</w:t>
      </w:r>
      <w:proofErr w:type="spellEnd"/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tuberculin test and other tuberculin tests. According to the Norwegian experience the reactivity may be long lasting, and many healthy adolescents and adults may have </w:t>
      </w:r>
      <w:r w:rsidR="00162D0D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a </w:t>
      </w: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>moderate or st</w:t>
      </w:r>
      <w:r w:rsidR="00162D0D">
        <w:rPr>
          <w:rFonts w:ascii="Brandon" w:eastAsia="Times New Roman" w:hAnsi="Brandon" w:cs="Times New Roman"/>
          <w:sz w:val="23"/>
          <w:szCs w:val="23"/>
          <w:lang w:val="en-US" w:eastAsia="nb-NO"/>
        </w:rPr>
        <w:t>rong reaction towards</w:t>
      </w: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the tuberculin test.</w:t>
      </w:r>
    </w:p>
    <w:p w:rsidR="00F323E3" w:rsidRPr="00F323E3" w:rsidRDefault="00F323E3" w:rsidP="009449C2">
      <w:pPr>
        <w:spacing w:after="180" w:line="240" w:lineRule="auto"/>
        <w:rPr>
          <w:rFonts w:ascii="Brandon" w:eastAsia="Times New Roman" w:hAnsi="Brandon" w:cs="Times New Roman"/>
          <w:b/>
          <w:sz w:val="23"/>
          <w:szCs w:val="23"/>
          <w:u w:val="single"/>
          <w:lang w:val="en-US" w:eastAsia="nb-NO"/>
        </w:rPr>
      </w:pPr>
      <w:r w:rsidRPr="00F323E3">
        <w:rPr>
          <w:rFonts w:ascii="Brandon" w:eastAsia="Times New Roman" w:hAnsi="Brandon" w:cs="Times New Roman"/>
          <w:b/>
          <w:sz w:val="23"/>
          <w:szCs w:val="23"/>
          <w:u w:val="single"/>
          <w:lang w:val="en-US" w:eastAsia="nb-NO"/>
        </w:rPr>
        <w:t>Result of testing for latent tuberculosis</w:t>
      </w:r>
    </w:p>
    <w:p w:rsidR="00162D0D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br/>
        <w:t>The applicant has ............. mm induration in t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he </w:t>
      </w:r>
      <w:proofErr w:type="spellStart"/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Mantoux</w:t>
      </w:r>
      <w:proofErr w:type="spellEnd"/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tuberculin test (PPD</w:t>
      </w:r>
      <w:r w:rsidR="00F323E3">
        <w:rPr>
          <w:rFonts w:ascii="Brandon" w:eastAsia="Times New Roman" w:hAnsi="Brandon" w:cs="Times New Roman"/>
          <w:sz w:val="23"/>
          <w:szCs w:val="23"/>
          <w:lang w:val="en-US" w:eastAsia="nb-NO"/>
        </w:rPr>
        <w:t>).</w:t>
      </w:r>
      <w:r w:rsidRPr="00DE5DAB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</w:t>
      </w:r>
    </w:p>
    <w:p w:rsidR="00F323E3" w:rsidRDefault="00F323E3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The result of IGRA is 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negative</w:t>
      </w:r>
      <w:r w:rsid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 w:rsidR="009449C2"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  <w:t>□</w:t>
      </w:r>
      <w:r w:rsidR="009449C2"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</w:t>
      </w:r>
    </w:p>
    <w:p w:rsidR="009449C2" w:rsidRDefault="00F323E3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proofErr w:type="spellStart"/>
      <w:proofErr w:type="gramStart"/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postive</w:t>
      </w:r>
      <w:proofErr w:type="spellEnd"/>
      <w:proofErr w:type="gramEnd"/>
      <w:r w:rsid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  <w:t>□</w:t>
      </w:r>
    </w:p>
    <w:p w:rsidR="009449C2" w:rsidRDefault="00F323E3" w:rsidP="009449C2">
      <w:pPr>
        <w:spacing w:after="18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proofErr w:type="gramStart"/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not</w:t>
      </w:r>
      <w:proofErr w:type="gramEnd"/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performed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IGRA</w:t>
      </w:r>
      <w:r w:rsid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 w:rsidR="009449C2"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  <w:t>□</w:t>
      </w:r>
      <w:r w:rsidR="009449C2">
        <w:rPr>
          <w:rFonts w:ascii="Times New Roman" w:eastAsia="Times New Roman" w:hAnsi="Times New Roman" w:cs="Times New Roman"/>
          <w:sz w:val="23"/>
          <w:szCs w:val="23"/>
          <w:lang w:val="en-US" w:eastAsia="nb-NO"/>
        </w:rPr>
        <w:tab/>
      </w:r>
    </w:p>
    <w:p w:rsidR="009449C2" w:rsidRPr="009449C2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</w:p>
    <w:p w:rsidR="009449C2" w:rsidRDefault="00BF3701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Date of IGRA:</w:t>
      </w:r>
      <w:bookmarkStart w:id="0" w:name="_GoBack"/>
      <w:bookmarkEnd w:id="0"/>
    </w:p>
    <w:p w:rsidR="009449C2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</w:p>
    <w:p w:rsidR="009449C2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</w:p>
    <w:p w:rsidR="009449C2" w:rsidRDefault="009449C2" w:rsidP="009449C2">
      <w:pPr>
        <w:spacing w:after="180" w:line="240" w:lineRule="auto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>_____________________________</w:t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________________________________</w:t>
      </w:r>
    </w:p>
    <w:p w:rsidR="003D300E" w:rsidRPr="00BF3701" w:rsidRDefault="009449C2" w:rsidP="00BF3701">
      <w:pPr>
        <w:spacing w:after="180" w:line="240" w:lineRule="auto"/>
        <w:ind w:firstLine="708"/>
        <w:rPr>
          <w:rFonts w:ascii="Brandon" w:eastAsia="Times New Roman" w:hAnsi="Brandon" w:cs="Times New Roman"/>
          <w:sz w:val="23"/>
          <w:szCs w:val="23"/>
          <w:lang w:val="en-US" w:eastAsia="nb-NO"/>
        </w:rPr>
      </w:pP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>(Place and date)</w:t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ab/>
        <w:t>(Signature</w:t>
      </w:r>
      <w:r w:rsidR="00BF3701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/ stamp</w:t>
      </w:r>
      <w:r w:rsidRPr="009449C2">
        <w:rPr>
          <w:rFonts w:ascii="Brandon" w:eastAsia="Times New Roman" w:hAnsi="Brandon" w:cs="Times New Roman"/>
          <w:sz w:val="23"/>
          <w:szCs w:val="23"/>
          <w:lang w:val="en-US" w:eastAsia="nb-NO"/>
        </w:rPr>
        <w:t>)</w:t>
      </w:r>
      <w:r w:rsidRPr="00BF3701">
        <w:rPr>
          <w:rFonts w:ascii="Brandon" w:eastAsia="Times New Roman" w:hAnsi="Brandon" w:cs="Times New Roman"/>
          <w:sz w:val="23"/>
          <w:szCs w:val="23"/>
          <w:lang w:val="en-US" w:eastAsia="nb-NO"/>
        </w:rPr>
        <w:t xml:space="preserve"> </w:t>
      </w:r>
    </w:p>
    <w:sectPr w:rsidR="003D300E" w:rsidRPr="00B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ndo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C2"/>
    <w:rsid w:val="00162D0D"/>
    <w:rsid w:val="001959CB"/>
    <w:rsid w:val="001C5234"/>
    <w:rsid w:val="003D300E"/>
    <w:rsid w:val="009449C2"/>
    <w:rsid w:val="00BF3701"/>
    <w:rsid w:val="00F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C2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C2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FHI</dc:creator>
  <cp:lastModifiedBy>FHI</cp:lastModifiedBy>
  <cp:revision>3</cp:revision>
  <dcterms:created xsi:type="dcterms:W3CDTF">2016-12-06T13:29:00Z</dcterms:created>
  <dcterms:modified xsi:type="dcterms:W3CDTF">2016-12-06T14:23:00Z</dcterms:modified>
</cp:coreProperties>
</file>