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2E38" w14:textId="77777777" w:rsidR="00032710" w:rsidRPr="006B4D21" w:rsidRDefault="00032710" w:rsidP="006B4D21">
      <w:pPr>
        <w:pStyle w:val="Tittel"/>
        <w:rPr>
          <w:sz w:val="48"/>
          <w:szCs w:val="48"/>
        </w:rPr>
      </w:pPr>
      <w:r w:rsidRPr="006B4D21">
        <w:rPr>
          <w:sz w:val="48"/>
          <w:szCs w:val="48"/>
        </w:rPr>
        <w:t>Individuell, risikobasert oppfølgingsplan for høyrisiko- nærkontakter til ebola</w:t>
      </w:r>
    </w:p>
    <w:p w14:paraId="546CB310" w14:textId="77777777" w:rsidR="006B4D21" w:rsidRDefault="006B4D21" w:rsidP="00032710">
      <w:pPr>
        <w:rPr>
          <w:b/>
          <w:bCs/>
        </w:rPr>
      </w:pPr>
    </w:p>
    <w:p w14:paraId="17FB0352" w14:textId="58EB42C0" w:rsidR="00032710" w:rsidRPr="00A049AB" w:rsidRDefault="00032710" w:rsidP="00032710">
      <w:pPr>
        <w:rPr>
          <w:b/>
          <w:bCs/>
        </w:rPr>
      </w:pPr>
      <w:r w:rsidRPr="00A049AB">
        <w:rPr>
          <w:b/>
          <w:bCs/>
        </w:rPr>
        <w:t>Eksponert person</w:t>
      </w:r>
    </w:p>
    <w:p w14:paraId="13BB26A0" w14:textId="77777777" w:rsidR="00032710" w:rsidRDefault="00032710" w:rsidP="00032710">
      <w:r>
        <w:t>Navn: ______________________________________________________________________</w:t>
      </w:r>
    </w:p>
    <w:p w14:paraId="0DC586B2" w14:textId="77777777" w:rsidR="00032710" w:rsidRDefault="00032710" w:rsidP="00032710">
      <w:r>
        <w:t>Type eksponering: ___________________________________________________________</w:t>
      </w:r>
    </w:p>
    <w:p w14:paraId="6DCD0179" w14:textId="77777777" w:rsidR="00032710" w:rsidRDefault="00032710" w:rsidP="00032710">
      <w:r>
        <w:t>Dato for (siste) eksponering: _________________________________________________</w:t>
      </w:r>
    </w:p>
    <w:p w14:paraId="6CBE829B" w14:textId="77777777" w:rsidR="00032710" w:rsidRDefault="00032710" w:rsidP="00032710">
      <w:r>
        <w:t>Oppfølgingsperiode frem til dato (21 dager etter siste eksponering): ______________</w:t>
      </w:r>
    </w:p>
    <w:p w14:paraId="63A553B1" w14:textId="77777777" w:rsidR="00032710" w:rsidRDefault="00032710" w:rsidP="00032710">
      <w:r>
        <w:t>Oppholdssted (adresse): _____________________________________________________</w:t>
      </w:r>
    </w:p>
    <w:p w14:paraId="58888FFB" w14:textId="77777777" w:rsidR="00032710" w:rsidRDefault="00032710" w:rsidP="00032710">
      <w:pPr>
        <w:pStyle w:val="Overskrift1"/>
      </w:pPr>
      <w:r>
        <w:t>Om oppfølgingsplanen</w:t>
      </w:r>
    </w:p>
    <w:p w14:paraId="0A08727E" w14:textId="77777777" w:rsidR="00032710" w:rsidRDefault="00032710" w:rsidP="00032710">
      <w:r>
        <w:t xml:space="preserve">Du har vært utsatt for ebolasmitte i en grad som er definert som høyrisikoeksponering, og det er derfor laget en individuell oppfølgingsplan for deg. </w:t>
      </w:r>
    </w:p>
    <w:p w14:paraId="011D0B3E" w14:textId="77777777" w:rsidR="00032710" w:rsidRPr="0025292C" w:rsidRDefault="00032710" w:rsidP="00032710">
      <w:r>
        <w:t xml:space="preserve">Du skal følges opp i 21 dager etter siste eksponering. I denne perioden skal du følge med på egen helse, og hvis du opplever noen symptomer som kan være forenlig med ebolasykdom skal du umiddelbart isolere deg fra andre mennesker og ringe oppfølgingskontakten din. Det vil da organiseres at du blir undersøkt og ev. testet. Ebola kan først smitte når man får symptomer, og smitter kun gjennom kontakt med kroppsvæsker som inneholder </w:t>
      </w:r>
      <w:proofErr w:type="spellStart"/>
      <w:r>
        <w:t>ebolavirus</w:t>
      </w:r>
      <w:proofErr w:type="spellEnd"/>
      <w:r>
        <w:t>, ikke gjennom luft (innånding).</w:t>
      </w:r>
    </w:p>
    <w:p w14:paraId="5244F73B" w14:textId="77777777" w:rsidR="00032710" w:rsidRPr="0025292C" w:rsidRDefault="00032710" w:rsidP="00032710">
      <w:r w:rsidRPr="000D4192">
        <w:t xml:space="preserve">I oppfølgingsperioden </w:t>
      </w:r>
      <w:r>
        <w:t>bør du o</w:t>
      </w:r>
      <w:r w:rsidRPr="000D4192">
        <w:t>ppholde deg i Oslo-området</w:t>
      </w:r>
      <w:r>
        <w:t>, hvis dette lar seg gjøre</w:t>
      </w:r>
      <w:r w:rsidRPr="000D4192">
        <w:t xml:space="preserve">. Dette vil gjøre det enklere å sikre rask vurdering, transport og eventuell innleggelse ved </w:t>
      </w:r>
      <w:r>
        <w:t xml:space="preserve">høysikkerhetsisolatet ved </w:t>
      </w:r>
      <w:r w:rsidRPr="000D4192">
        <w:t>OUS Ullevål dersom du skulle få symptomer. Dette kan bidra til trygg og effektiv oppfølging.</w:t>
      </w:r>
    </w:p>
    <w:p w14:paraId="3ACD64A2" w14:textId="77777777" w:rsidR="00032710" w:rsidRDefault="00032710" w:rsidP="00032710">
      <w:pPr>
        <w:rPr>
          <w:rFonts w:ascii="Arial" w:hAnsi="Arial" w:cs="Arial"/>
        </w:rPr>
      </w:pPr>
      <w:r>
        <w:t>I oppfølgingsperioden bør du unngå nær kontakt med andre fordi k</w:t>
      </w:r>
      <w:r w:rsidRPr="005948A9">
        <w:t xml:space="preserve">ontakt med mange mennesker øker risikoen for å bli smittet med andre infeksjonssykdommer, som </w:t>
      </w:r>
      <w:r>
        <w:t>influensa</w:t>
      </w:r>
      <w:r w:rsidRPr="005948A9">
        <w:t xml:space="preserve">. For personer som er vurdert </w:t>
      </w:r>
      <w:r w:rsidRPr="005948A9">
        <w:rPr>
          <w:rFonts w:ascii="Aptos" w:hAnsi="Aptos" w:cs="Aptos"/>
        </w:rPr>
        <w:t>å</w:t>
      </w:r>
      <w:r w:rsidRPr="005948A9">
        <w:t xml:space="preserve"> ha h</w:t>
      </w:r>
      <w:r w:rsidRPr="005948A9">
        <w:rPr>
          <w:rFonts w:ascii="Aptos" w:hAnsi="Aptos" w:cs="Aptos"/>
        </w:rPr>
        <w:t>ø</w:t>
      </w:r>
      <w:r w:rsidRPr="005948A9">
        <w:t xml:space="preserve">y risiko for </w:t>
      </w:r>
      <w:r w:rsidRPr="005948A9">
        <w:rPr>
          <w:rFonts w:ascii="Aptos" w:hAnsi="Aptos" w:cs="Aptos"/>
        </w:rPr>
        <w:t>å</w:t>
      </w:r>
      <w:r w:rsidRPr="005948A9">
        <w:t xml:space="preserve"> v</w:t>
      </w:r>
      <w:r w:rsidRPr="005948A9">
        <w:rPr>
          <w:rFonts w:ascii="Aptos" w:hAnsi="Aptos" w:cs="Aptos"/>
        </w:rPr>
        <w:t>æ</w:t>
      </w:r>
      <w:r w:rsidRPr="005948A9">
        <w:t>re</w:t>
      </w:r>
      <w:r w:rsidRPr="005948A9">
        <w:rPr>
          <w:rFonts w:ascii="Aptos" w:hAnsi="Aptos" w:cs="Aptos"/>
        </w:rPr>
        <w:t> </w:t>
      </w:r>
      <w:r w:rsidRPr="005948A9">
        <w:t>smittet</w:t>
      </w:r>
      <w:r w:rsidRPr="005948A9">
        <w:rPr>
          <w:rFonts w:ascii="Aptos" w:hAnsi="Aptos" w:cs="Aptos"/>
        </w:rPr>
        <w:t> </w:t>
      </w:r>
      <w:r w:rsidRPr="005948A9">
        <w:t>med VHF, vil feber og andre symptomer p</w:t>
      </w:r>
      <w:r w:rsidRPr="005948A9">
        <w:rPr>
          <w:rFonts w:ascii="Aptos" w:hAnsi="Aptos" w:cs="Aptos"/>
        </w:rPr>
        <w:t>å</w:t>
      </w:r>
      <w:r w:rsidRPr="005948A9">
        <w:t xml:space="preserve"> infeksjon kreve b</w:t>
      </w:r>
      <w:r w:rsidRPr="005948A9">
        <w:rPr>
          <w:rFonts w:ascii="Aptos" w:hAnsi="Aptos" w:cs="Aptos"/>
        </w:rPr>
        <w:t>å</w:t>
      </w:r>
      <w:r w:rsidRPr="005948A9">
        <w:t>de rask innleggelse i isolat og utl</w:t>
      </w:r>
      <w:r w:rsidRPr="005948A9">
        <w:rPr>
          <w:rFonts w:ascii="Aptos" w:hAnsi="Aptos" w:cs="Aptos"/>
        </w:rPr>
        <w:t>ø</w:t>
      </w:r>
      <w:r w:rsidRPr="005948A9">
        <w:t xml:space="preserve">se kontaktsporing. </w:t>
      </w:r>
      <w:r>
        <w:t>Hvis</w:t>
      </w:r>
      <w:r w:rsidRPr="005948A9">
        <w:t xml:space="preserve"> man unng</w:t>
      </w:r>
      <w:r w:rsidRPr="00543DCE">
        <w:t>å</w:t>
      </w:r>
      <w:r w:rsidRPr="005948A9">
        <w:t>r kontakt med mange mennesker</w:t>
      </w:r>
      <w:r w:rsidRPr="00543DCE">
        <w:t> </w:t>
      </w:r>
      <w:r w:rsidRPr="005948A9">
        <w:t xml:space="preserve">i </w:t>
      </w:r>
      <w:r>
        <w:t>oppfølgingsperioden på 21 dager,</w:t>
      </w:r>
      <w:r w:rsidRPr="00543DCE">
        <w:t> </w:t>
      </w:r>
      <w:r w:rsidRPr="005948A9">
        <w:t>reduserer</w:t>
      </w:r>
      <w:r w:rsidRPr="00543DCE">
        <w:t> </w:t>
      </w:r>
      <w:r w:rsidRPr="005948A9">
        <w:t>man risikoen for at forkj</w:t>
      </w:r>
      <w:r w:rsidRPr="00543DCE">
        <w:t>ø</w:t>
      </w:r>
      <w:r w:rsidRPr="005948A9">
        <w:t>lelse og</w:t>
      </w:r>
      <w:r w:rsidRPr="00543DCE">
        <w:t> </w:t>
      </w:r>
      <w:r w:rsidRPr="005948A9">
        <w:t>andre infeksjoner</w:t>
      </w:r>
      <w:r w:rsidRPr="00543DCE">
        <w:t> </w:t>
      </w:r>
      <w:r w:rsidRPr="005948A9">
        <w:t>utl</w:t>
      </w:r>
      <w:r w:rsidRPr="00543DCE">
        <w:t>ø</w:t>
      </w:r>
      <w:r w:rsidRPr="005948A9">
        <w:t>ser falsk alarm.</w:t>
      </w:r>
      <w:r w:rsidRPr="00543DCE">
        <w:t> </w:t>
      </w:r>
      <w:r w:rsidRPr="005948A9">
        <w:t xml:space="preserve">Slik kan </w:t>
      </w:r>
      <w:r>
        <w:t>du</w:t>
      </w:r>
      <w:r w:rsidRPr="005948A9">
        <w:t xml:space="preserve"> unng</w:t>
      </w:r>
      <w:r w:rsidRPr="00543DCE">
        <w:t>å</w:t>
      </w:r>
      <w:r w:rsidRPr="005948A9">
        <w:t xml:space="preserve"> un</w:t>
      </w:r>
      <w:r w:rsidRPr="00543DCE">
        <w:t>ø</w:t>
      </w:r>
      <w:r w:rsidRPr="005948A9">
        <w:t>dvendig</w:t>
      </w:r>
      <w:r w:rsidRPr="00543DCE">
        <w:t> </w:t>
      </w:r>
      <w:r w:rsidRPr="005948A9">
        <w:t>belastning for b</w:t>
      </w:r>
      <w:r w:rsidRPr="00543DCE">
        <w:t>å</w:t>
      </w:r>
      <w:r w:rsidRPr="005948A9">
        <w:t xml:space="preserve">de </w:t>
      </w:r>
      <w:r>
        <w:t>deg selv</w:t>
      </w:r>
      <w:r w:rsidRPr="005948A9">
        <w:t xml:space="preserve">, </w:t>
      </w:r>
      <w:r>
        <w:t>dine</w:t>
      </w:r>
      <w:r w:rsidRPr="005948A9">
        <w:t xml:space="preserve"> kontakter og helsetjenesten.</w:t>
      </w:r>
      <w:r>
        <w:t xml:space="preserve"> </w:t>
      </w:r>
    </w:p>
    <w:p w14:paraId="749A63C1" w14:textId="77777777" w:rsidR="00032710" w:rsidRDefault="00032710" w:rsidP="00032710">
      <w:pPr>
        <w:rPr>
          <w:rFonts w:ascii="Arial" w:hAnsi="Arial" w:cs="Arial"/>
        </w:rPr>
      </w:pPr>
      <w:r w:rsidRPr="008C7CE3">
        <w:t>Dersom </w:t>
      </w:r>
      <w:r>
        <w:t>eksponeringen var</w:t>
      </w:r>
      <w:r w:rsidRPr="009F750A">
        <w:t xml:space="preserve"> </w:t>
      </w:r>
      <w:r>
        <w:t>en stikk</w:t>
      </w:r>
      <w:r w:rsidRPr="009F750A">
        <w:t>skade eller eksponering via slimhinner</w:t>
      </w:r>
      <w:r>
        <w:t xml:space="preserve"> innebærer dette en særskilt høy risiko. </w:t>
      </w:r>
      <w:r w:rsidRPr="00422677">
        <w:t>Du bør oppholde det på et egnet sted og det anbefales restriksjoner på sosial kontakt og bevegelse som et føre-var-tiltak.</w:t>
      </w:r>
      <w:r>
        <w:t xml:space="preserve"> </w:t>
      </w:r>
    </w:p>
    <w:p w14:paraId="61F1D933" w14:textId="77777777" w:rsidR="00032710" w:rsidRDefault="00032710" w:rsidP="00032710">
      <w:r w:rsidRPr="00BA29C3">
        <w:t>Planen skal sikre nødvendig støtte og smittevern, og legge til rette for diagnostikk og behandling ved behov.</w:t>
      </w:r>
      <w:r>
        <w:t xml:space="preserve"> Planen tilpasses individuell risiko og omfatter boforhold, arbeid, </w:t>
      </w:r>
      <w:r>
        <w:lastRenderedPageBreak/>
        <w:t>kontakt med andre mennesker, reiser, posteksponeringsprofylakse, egenobservasjon og kontakt med helsetjenesten.</w:t>
      </w:r>
    </w:p>
    <w:p w14:paraId="16265D8F" w14:textId="77777777" w:rsidR="00032710" w:rsidRPr="00102887" w:rsidRDefault="00032710" w:rsidP="00032710">
      <w:pPr>
        <w:pStyle w:val="Overskrift1"/>
      </w:pPr>
      <w:r>
        <w:t>Kontakter i helsetjenesten</w:t>
      </w:r>
    </w:p>
    <w:p w14:paraId="58DFFD3B" w14:textId="77777777" w:rsidR="00032710" w:rsidRPr="00A049AB" w:rsidRDefault="00032710" w:rsidP="00032710">
      <w:pPr>
        <w:rPr>
          <w:b/>
          <w:bCs/>
        </w:rPr>
      </w:pPr>
      <w:r w:rsidRPr="00A049AB">
        <w:rPr>
          <w:b/>
          <w:bCs/>
        </w:rPr>
        <w:t>Oppfølgingskontakt</w:t>
      </w:r>
      <w:r>
        <w:rPr>
          <w:b/>
          <w:bCs/>
        </w:rPr>
        <w:t xml:space="preserve"> i spesialisthelsetjenesten</w:t>
      </w:r>
    </w:p>
    <w:p w14:paraId="2402A8D0" w14:textId="77777777" w:rsidR="00032710" w:rsidRDefault="00032710" w:rsidP="00032710">
      <w:r>
        <w:t>Navn/tittel: _________________________________________________________________</w:t>
      </w:r>
    </w:p>
    <w:p w14:paraId="1512E804" w14:textId="77777777" w:rsidR="00032710" w:rsidRDefault="00032710" w:rsidP="00032710">
      <w:r>
        <w:t>Telefon: ____________________________________________________________________</w:t>
      </w:r>
    </w:p>
    <w:p w14:paraId="115B9AA0" w14:textId="77777777" w:rsidR="00032710" w:rsidRDefault="00032710" w:rsidP="00032710">
      <w:r>
        <w:t>Arbeidssted: ________________________________________________________________</w:t>
      </w:r>
    </w:p>
    <w:p w14:paraId="0247B64F" w14:textId="77777777" w:rsidR="00032710" w:rsidRPr="00A049AB" w:rsidRDefault="00032710" w:rsidP="00032710">
      <w:pPr>
        <w:rPr>
          <w:b/>
          <w:bCs/>
        </w:rPr>
      </w:pPr>
      <w:r w:rsidRPr="00A049AB">
        <w:rPr>
          <w:b/>
          <w:bCs/>
        </w:rPr>
        <w:t>Kommuneoverlege i oppholdskommune</w:t>
      </w:r>
    </w:p>
    <w:p w14:paraId="1429A16F" w14:textId="77777777" w:rsidR="00032710" w:rsidRDefault="00032710" w:rsidP="00032710">
      <w:r>
        <w:t>Kommune/bydel: ____________________________________________________________</w:t>
      </w:r>
    </w:p>
    <w:p w14:paraId="1C22E3AA" w14:textId="77777777" w:rsidR="00032710" w:rsidRDefault="00032710" w:rsidP="00032710">
      <w:r>
        <w:t>Navn: ______________________________________________________________________</w:t>
      </w:r>
    </w:p>
    <w:p w14:paraId="0184AE0E" w14:textId="77777777" w:rsidR="00032710" w:rsidRDefault="00032710" w:rsidP="00032710">
      <w:r>
        <w:t>Telefon: ____________________________________________________________________</w:t>
      </w:r>
    </w:p>
    <w:p w14:paraId="5A15F287" w14:textId="77777777" w:rsidR="00032710" w:rsidRPr="00A049AB" w:rsidRDefault="00032710" w:rsidP="00032710">
      <w:pPr>
        <w:rPr>
          <w:b/>
          <w:bCs/>
        </w:rPr>
      </w:pPr>
      <w:r w:rsidRPr="00A049AB">
        <w:rPr>
          <w:b/>
          <w:bCs/>
        </w:rPr>
        <w:t xml:space="preserve">Nærmeste sykehus </w:t>
      </w:r>
      <w:r>
        <w:rPr>
          <w:b/>
          <w:bCs/>
        </w:rPr>
        <w:t>(</w:t>
      </w:r>
      <w:r w:rsidRPr="00A049AB">
        <w:rPr>
          <w:b/>
          <w:bCs/>
        </w:rPr>
        <w:t>fortrinnsvis OUS Ullevål)</w:t>
      </w:r>
    </w:p>
    <w:p w14:paraId="1705FBAA" w14:textId="77777777" w:rsidR="00032710" w:rsidRDefault="00032710" w:rsidP="00032710">
      <w:r>
        <w:t>Sykehus/avdeling: _____________________________________________________________</w:t>
      </w:r>
    </w:p>
    <w:p w14:paraId="5B9466CC" w14:textId="77777777" w:rsidR="00032710" w:rsidRPr="00A049AB" w:rsidRDefault="00032710" w:rsidP="00032710">
      <w:r>
        <w:t>Telefonnummer: ______________________________________________________________</w:t>
      </w:r>
    </w:p>
    <w:p w14:paraId="6738893B" w14:textId="77777777" w:rsidR="00032710" w:rsidRDefault="00032710" w:rsidP="00032710">
      <w:pPr>
        <w:rPr>
          <w:b/>
          <w:bCs/>
        </w:rPr>
      </w:pPr>
      <w:r w:rsidRPr="00A049AB">
        <w:rPr>
          <w:b/>
          <w:bCs/>
        </w:rPr>
        <w:t>Folkehelseinstituttets smittevernvakt: 21 07 63 48</w:t>
      </w:r>
    </w:p>
    <w:p w14:paraId="2764C517" w14:textId="77777777" w:rsidR="006B4D21" w:rsidRPr="00A049AB" w:rsidRDefault="006B4D21" w:rsidP="00032710">
      <w:pPr>
        <w:rPr>
          <w:b/>
          <w:bCs/>
        </w:rPr>
      </w:pPr>
    </w:p>
    <w:p w14:paraId="7EF59690" w14:textId="77777777" w:rsidR="00032710" w:rsidRDefault="00032710" w:rsidP="00032710">
      <w:pPr>
        <w:pStyle w:val="Overskrift1"/>
        <w:shd w:val="clear" w:color="auto" w:fill="FFF2CC" w:themeFill="accent2" w:themeFillTint="33"/>
      </w:pPr>
      <w:r>
        <w:t>Om ebola</w:t>
      </w:r>
    </w:p>
    <w:p w14:paraId="2E9E155D" w14:textId="77777777" w:rsidR="00032710" w:rsidRPr="00AC5716" w:rsidRDefault="00032710" w:rsidP="00032710">
      <w:pPr>
        <w:shd w:val="clear" w:color="auto" w:fill="FFF2CC" w:themeFill="accent2" w:themeFillTint="33"/>
      </w:pPr>
      <w:r w:rsidRPr="00AC5716">
        <w:t>Ebola er</w:t>
      </w:r>
      <w:r>
        <w:t xml:space="preserve"> en</w:t>
      </w:r>
      <w:r w:rsidRPr="00AC5716">
        <w:t xml:space="preserve"> alvorlig og ofte dødelig virusinfeksjon, som gir blødningsfeber. Viruse</w:t>
      </w:r>
      <w:r>
        <w:t>t</w:t>
      </w:r>
      <w:r w:rsidRPr="00AC5716">
        <w:t xml:space="preserve"> smitter gjennom direkte kontakt med kroppsvæsker fra en som er syk</w:t>
      </w:r>
      <w:r>
        <w:t xml:space="preserve"> eller død av ebola.</w:t>
      </w:r>
      <w:r w:rsidRPr="00AC5716">
        <w:t> Derfor er det de som har tett kontakt med de syke som risikerer å bli smittet selv</w:t>
      </w:r>
      <w:r>
        <w:t xml:space="preserve">, og </w:t>
      </w:r>
      <w:r w:rsidRPr="00AC5716">
        <w:t>særlig personer som bor sammen med de syke eller steller de døde, blir smittet.</w:t>
      </w:r>
      <w:r w:rsidRPr="00AC5716">
        <w:rPr>
          <w:rFonts w:ascii="Arial" w:hAnsi="Arial" w:cs="Arial"/>
        </w:rPr>
        <w:t> </w:t>
      </w:r>
      <w:r w:rsidRPr="00AC5716">
        <w:t>I tillegg er helsepersonell som behandler de syke uten tilstrekkelige smitteverntiltak utsatt for smitte.</w:t>
      </w:r>
      <w:r w:rsidRPr="00AC5716">
        <w:rPr>
          <w:rFonts w:ascii="Aptos" w:hAnsi="Aptos" w:cs="Aptos"/>
        </w:rPr>
        <w:t> </w:t>
      </w:r>
    </w:p>
    <w:p w14:paraId="01A65ECA" w14:textId="77777777" w:rsidR="00032710" w:rsidRPr="00AC5716" w:rsidRDefault="00032710" w:rsidP="00032710">
      <w:pPr>
        <w:shd w:val="clear" w:color="auto" w:fill="FFF2CC" w:themeFill="accent2" w:themeFillTint="33"/>
      </w:pPr>
      <w:r w:rsidRPr="00AC5716">
        <w:t>Man kan bare smitte andre når man har symptomer. Det vil si at man ikke kan smitte andre i inkubasjonstiden, som er tiden fra man blir smittet til man blir syk. Smittefaren øker utover i sykdomsforløpet, og er størst i blødingsstadiet. </w:t>
      </w:r>
    </w:p>
    <w:p w14:paraId="668F223A" w14:textId="77777777" w:rsidR="00032710" w:rsidRDefault="00032710" w:rsidP="00032710">
      <w:pPr>
        <w:shd w:val="clear" w:color="auto" w:fill="FFF2CC" w:themeFill="accent2" w:themeFillTint="33"/>
      </w:pPr>
      <w:r w:rsidRPr="00E92E2E">
        <w:t>Tiden fra man blir smittet til man får symptomer kan variere fra 2 til 21 dager. Hvis man ikke har utviklet symptomer i løpet av 21 dager etter å ha vært i kontakt med en syk person, er man ikke smittet. </w:t>
      </w:r>
    </w:p>
    <w:p w14:paraId="1C2109C7" w14:textId="77777777" w:rsidR="00032710" w:rsidRDefault="00032710" w:rsidP="00032710">
      <w:pPr>
        <w:shd w:val="clear" w:color="auto" w:fill="FFF2CC" w:themeFill="accent2" w:themeFillTint="33"/>
      </w:pPr>
      <w:r w:rsidRPr="00AC5716">
        <w:t xml:space="preserve">Virusene blir ikke spredd gjennom luft eller ved tilfeldig kontakt, som å være i samme rom som en syk eller å passere syke på gaten. Det er heller </w:t>
      </w:r>
      <w:r>
        <w:t>ikke</w:t>
      </w:r>
      <w:r w:rsidRPr="00AC5716">
        <w:t xml:space="preserve"> risiko for å bli smittet gjennom </w:t>
      </w:r>
      <w:proofErr w:type="spellStart"/>
      <w:r w:rsidRPr="00AC5716">
        <w:lastRenderedPageBreak/>
        <w:t>luftanlegget</w:t>
      </w:r>
      <w:proofErr w:type="spellEnd"/>
      <w:r w:rsidRPr="00AC5716">
        <w:t xml:space="preserve"> hvis man sitter i samme fly som en som er syk</w:t>
      </w:r>
      <w:r>
        <w:t>. Personer som har vært i kontakt med kroppsvæskene til en som er syk eller som har dødd av ebola vil følges opp særskilt av helsevesenet.</w:t>
      </w:r>
    </w:p>
    <w:p w14:paraId="3A80DC27" w14:textId="77777777" w:rsidR="00032710" w:rsidRDefault="00032710" w:rsidP="00032710">
      <w:pPr>
        <w:pStyle w:val="Overskrift1"/>
        <w:shd w:val="clear" w:color="auto" w:fill="FFF2CC" w:themeFill="accent2" w:themeFillTint="33"/>
      </w:pPr>
      <w:r w:rsidRPr="00032710">
        <w:rPr>
          <w:shd w:val="clear" w:color="auto" w:fill="FFF2CC" w:themeFill="accent2" w:themeFillTint="33"/>
        </w:rPr>
        <w:t>Symptomer på ebolasykdom:</w:t>
      </w:r>
    </w:p>
    <w:p w14:paraId="7C8A9B3B" w14:textId="77777777" w:rsidR="00032710" w:rsidRDefault="00032710" w:rsidP="00032710">
      <w:pPr>
        <w:shd w:val="clear" w:color="auto" w:fill="FFF2CC" w:themeFill="accent2" w:themeFillTint="33"/>
      </w:pPr>
      <w:r w:rsidRPr="00E92E2E">
        <w:t>De første symptomene er uspesifikke</w:t>
      </w:r>
      <w:r>
        <w:t xml:space="preserve"> og kan minne om mange andre sykdommer: </w:t>
      </w:r>
    </w:p>
    <w:p w14:paraId="6C72292E" w14:textId="77777777" w:rsidR="00032710" w:rsidRDefault="00032710" w:rsidP="00032710">
      <w:pPr>
        <w:pStyle w:val="Listeavsnitt"/>
        <w:numPr>
          <w:ilvl w:val="0"/>
          <w:numId w:val="3"/>
        </w:numPr>
        <w:shd w:val="clear" w:color="auto" w:fill="FFF2CC" w:themeFill="accent2" w:themeFillTint="33"/>
      </w:pPr>
      <w:r>
        <w:t>Feber</w:t>
      </w:r>
    </w:p>
    <w:p w14:paraId="72A2C890" w14:textId="77777777" w:rsidR="00032710" w:rsidRDefault="00032710" w:rsidP="00032710">
      <w:pPr>
        <w:pStyle w:val="Listeavsnitt"/>
        <w:numPr>
          <w:ilvl w:val="0"/>
          <w:numId w:val="3"/>
        </w:numPr>
        <w:shd w:val="clear" w:color="auto" w:fill="FFF2CC" w:themeFill="accent2" w:themeFillTint="33"/>
      </w:pPr>
      <w:r w:rsidRPr="00E92E2E">
        <w:t>Frysninger</w:t>
      </w:r>
    </w:p>
    <w:p w14:paraId="69F52A15" w14:textId="77777777" w:rsidR="00032710" w:rsidRDefault="00032710" w:rsidP="00032710">
      <w:pPr>
        <w:pStyle w:val="Listeavsnitt"/>
        <w:numPr>
          <w:ilvl w:val="0"/>
          <w:numId w:val="3"/>
        </w:numPr>
        <w:shd w:val="clear" w:color="auto" w:fill="FFF2CC" w:themeFill="accent2" w:themeFillTint="33"/>
      </w:pPr>
      <w:r w:rsidRPr="00E92E2E">
        <w:t>Oppkast</w:t>
      </w:r>
    </w:p>
    <w:p w14:paraId="7D5C4583" w14:textId="77777777" w:rsidR="00032710" w:rsidRDefault="00032710" w:rsidP="00032710">
      <w:pPr>
        <w:pStyle w:val="Listeavsnitt"/>
        <w:numPr>
          <w:ilvl w:val="0"/>
          <w:numId w:val="3"/>
        </w:numPr>
        <w:shd w:val="clear" w:color="auto" w:fill="FFF2CC" w:themeFill="accent2" w:themeFillTint="33"/>
      </w:pPr>
      <w:r w:rsidRPr="00E92E2E">
        <w:t>Diaré</w:t>
      </w:r>
    </w:p>
    <w:p w14:paraId="57E3A348" w14:textId="77777777" w:rsidR="00032710" w:rsidRDefault="00032710" w:rsidP="00032710">
      <w:pPr>
        <w:pStyle w:val="Listeavsnitt"/>
        <w:numPr>
          <w:ilvl w:val="0"/>
          <w:numId w:val="3"/>
        </w:numPr>
        <w:shd w:val="clear" w:color="auto" w:fill="FFF2CC" w:themeFill="accent2" w:themeFillTint="33"/>
      </w:pPr>
      <w:r w:rsidRPr="00E92E2E">
        <w:t>Hodepine</w:t>
      </w:r>
    </w:p>
    <w:p w14:paraId="52FBE230" w14:textId="77777777" w:rsidR="00032710" w:rsidRDefault="00032710" w:rsidP="00032710">
      <w:pPr>
        <w:pStyle w:val="Listeavsnitt"/>
        <w:numPr>
          <w:ilvl w:val="0"/>
          <w:numId w:val="3"/>
        </w:numPr>
        <w:shd w:val="clear" w:color="auto" w:fill="FFF2CC" w:themeFill="accent2" w:themeFillTint="33"/>
      </w:pPr>
      <w:r>
        <w:t>M</w:t>
      </w:r>
      <w:r w:rsidRPr="00E92E2E">
        <w:t>uskel- og leddsmerter</w:t>
      </w:r>
    </w:p>
    <w:p w14:paraId="24212DE5" w14:textId="77777777" w:rsidR="00032710" w:rsidRDefault="00032710" w:rsidP="00032710">
      <w:pPr>
        <w:pStyle w:val="Listeavsnitt"/>
        <w:numPr>
          <w:ilvl w:val="0"/>
          <w:numId w:val="3"/>
        </w:numPr>
        <w:shd w:val="clear" w:color="auto" w:fill="FFF2CC" w:themeFill="accent2" w:themeFillTint="33"/>
      </w:pPr>
      <w:r>
        <w:t>S</w:t>
      </w:r>
      <w:r w:rsidRPr="00E92E2E">
        <w:t>lapphet og magesmerter  </w:t>
      </w:r>
    </w:p>
    <w:p w14:paraId="27EA7798" w14:textId="77777777" w:rsidR="00032710" w:rsidRPr="00E92E2E" w:rsidRDefault="00032710" w:rsidP="00032710">
      <w:pPr>
        <w:shd w:val="clear" w:color="auto" w:fill="FFF2CC" w:themeFill="accent2" w:themeFillTint="33"/>
      </w:pPr>
      <w:r w:rsidRPr="00E92E2E">
        <w:t>Etter 5–7 dager kan det oppstå blødinger og svikt i indre organer. </w:t>
      </w:r>
    </w:p>
    <w:p w14:paraId="68FACE0B" w14:textId="77777777" w:rsidR="00032710" w:rsidRPr="00E92E2E" w:rsidRDefault="00032710" w:rsidP="00032710">
      <w:pPr>
        <w:shd w:val="clear" w:color="auto" w:fill="FFF2CC" w:themeFill="accent2" w:themeFillTint="33"/>
      </w:pPr>
      <w:r w:rsidRPr="00E92E2E">
        <w:t xml:space="preserve">Dødeligheten varierer mye fra utbrudd til utbrudd (20-90 prosent), avhengig av tilgangen til helsetjenester, både testing og behandling. </w:t>
      </w:r>
      <w:r>
        <w:t>I vestlige land med gode helsetjenester er dødeligheten langt lavere enn i land der ebola finnes naturlig.</w:t>
      </w:r>
    </w:p>
    <w:p w14:paraId="64040E18" w14:textId="77777777" w:rsidR="00032710" w:rsidRDefault="00032710" w:rsidP="00032710">
      <w:pPr>
        <w:pStyle w:val="Overskrift1"/>
      </w:pPr>
      <w:r>
        <w:t>Egenobservasjon</w:t>
      </w:r>
    </w:p>
    <w:p w14:paraId="0A9DAA21" w14:textId="77777777" w:rsidR="00032710" w:rsidRPr="00935DE1" w:rsidRDefault="00032710" w:rsidP="00032710">
      <w:pPr>
        <w:pStyle w:val="Listeavsnitt"/>
        <w:numPr>
          <w:ilvl w:val="0"/>
          <w:numId w:val="4"/>
        </w:numPr>
        <w:spacing w:line="300" w:lineRule="auto"/>
        <w:rPr>
          <w:rFonts w:eastAsiaTheme="minorEastAsia"/>
        </w:rPr>
      </w:pPr>
      <w:r w:rsidRPr="00935DE1">
        <w:rPr>
          <w:rFonts w:eastAsiaTheme="minorEastAsia"/>
        </w:rPr>
        <w:t xml:space="preserve">Mål temperaturen din to ganger daglig til faste tidspunkter. </w:t>
      </w:r>
    </w:p>
    <w:p w14:paraId="5D946DAE" w14:textId="77777777" w:rsidR="00032710" w:rsidRPr="00935DE1" w:rsidRDefault="00032710" w:rsidP="00032710">
      <w:pPr>
        <w:pStyle w:val="Listeavsnitt"/>
        <w:numPr>
          <w:ilvl w:val="0"/>
          <w:numId w:val="4"/>
        </w:numPr>
        <w:spacing w:line="300" w:lineRule="auto"/>
        <w:rPr>
          <w:rFonts w:eastAsiaTheme="minorEastAsia"/>
        </w:rPr>
      </w:pPr>
      <w:r w:rsidRPr="00935DE1">
        <w:rPr>
          <w:rFonts w:eastAsiaTheme="minorEastAsia"/>
        </w:rPr>
        <w:t>Følg med på symptomene listet opp i skjemaet under.</w:t>
      </w:r>
    </w:p>
    <w:p w14:paraId="2240A72C" w14:textId="77777777" w:rsidR="00032710" w:rsidRPr="00935DE1" w:rsidRDefault="00032710" w:rsidP="00032710">
      <w:pPr>
        <w:pStyle w:val="Listeavsnitt"/>
        <w:numPr>
          <w:ilvl w:val="0"/>
          <w:numId w:val="4"/>
        </w:numPr>
        <w:spacing w:line="300" w:lineRule="auto"/>
        <w:rPr>
          <w:rFonts w:eastAsiaTheme="minorEastAsia"/>
        </w:rPr>
      </w:pPr>
      <w:r w:rsidRPr="00935DE1">
        <w:rPr>
          <w:rFonts w:eastAsiaTheme="minorEastAsia"/>
        </w:rPr>
        <w:t>Rapporter til oppfølgingskontakt daglig.</w:t>
      </w:r>
    </w:p>
    <w:p w14:paraId="2559F93C" w14:textId="77777777" w:rsidR="00032710" w:rsidRPr="00935DE1" w:rsidRDefault="00032710" w:rsidP="00032710">
      <w:pPr>
        <w:pStyle w:val="Listeavsnitt"/>
        <w:numPr>
          <w:ilvl w:val="0"/>
          <w:numId w:val="4"/>
        </w:numPr>
        <w:spacing w:line="300" w:lineRule="auto"/>
        <w:rPr>
          <w:rFonts w:eastAsiaTheme="minorEastAsia"/>
        </w:rPr>
      </w:pPr>
      <w:r w:rsidRPr="00935DE1">
        <w:rPr>
          <w:rFonts w:eastAsiaTheme="minorEastAsia"/>
        </w:rPr>
        <w:t>Ved temperatur lik eller over 38 °C eller andre symptomer skal du straks gå i isolasjon og ringe oppfølgingskontakten din. Ha lav terskel for kontakt.</w:t>
      </w:r>
    </w:p>
    <w:p w14:paraId="07BB39C2" w14:textId="77777777" w:rsidR="00032710" w:rsidRDefault="00032710" w:rsidP="00032710">
      <w:pPr>
        <w:pStyle w:val="Overskrift2"/>
        <w:rPr>
          <w:rFonts w:eastAsiaTheme="minorEastAsia"/>
        </w:rPr>
      </w:pPr>
      <w:r>
        <w:rPr>
          <w:rFonts w:eastAsiaTheme="minorEastAsia"/>
        </w:rPr>
        <w:t>Symptomskjema</w:t>
      </w:r>
    </w:p>
    <w:p w14:paraId="34A37B7A" w14:textId="184D3896" w:rsidR="00032710" w:rsidRDefault="00032710" w:rsidP="00032710">
      <w:pPr>
        <w:spacing w:line="300" w:lineRule="auto"/>
        <w:rPr>
          <w:rFonts w:eastAsiaTheme="minorEastAsia"/>
        </w:rPr>
      </w:pPr>
      <w:r w:rsidRPr="00786FA4">
        <w:rPr>
          <w:rFonts w:eastAsiaTheme="minorEastAsia"/>
        </w:rPr>
        <w:t xml:space="preserve">Hvis du </w:t>
      </w:r>
      <w:r>
        <w:rPr>
          <w:rFonts w:eastAsiaTheme="minorEastAsia"/>
        </w:rPr>
        <w:t>opplever</w:t>
      </w:r>
      <w:r w:rsidRPr="00786FA4">
        <w:rPr>
          <w:rFonts w:eastAsiaTheme="minorEastAsia"/>
        </w:rPr>
        <w:t xml:space="preserve"> noen av symptomene i skjemaet skal du umiddelbart gå i isolasjon og ringe din kontaktperson.</w:t>
      </w:r>
    </w:p>
    <w:tbl>
      <w:tblPr>
        <w:tblpPr w:leftFromText="141" w:rightFromText="141" w:vertAnchor="text" w:horzAnchor="margin" w:tblpY="31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6A0" w:firstRow="1" w:lastRow="0" w:firstColumn="1" w:lastColumn="0" w:noHBand="1" w:noVBand="1"/>
      </w:tblPr>
      <w:tblGrid>
        <w:gridCol w:w="3020"/>
        <w:gridCol w:w="3018"/>
        <w:gridCol w:w="3018"/>
      </w:tblGrid>
      <w:tr w:rsidR="00032710" w14:paraId="4729BF7C" w14:textId="77777777" w:rsidTr="00032710">
        <w:trPr>
          <w:trHeight w:val="300"/>
        </w:trPr>
        <w:tc>
          <w:tcPr>
            <w:tcW w:w="3020" w:type="dxa"/>
            <w:tcBorders>
              <w:top w:val="single" w:sz="4" w:space="0" w:color="auto"/>
              <w:left w:val="single" w:sz="4" w:space="0" w:color="auto"/>
              <w:bottom w:val="single" w:sz="4" w:space="0" w:color="auto"/>
              <w:right w:val="single" w:sz="4" w:space="0" w:color="auto"/>
            </w:tcBorders>
            <w:shd w:val="clear" w:color="auto" w:fill="F5F5F5"/>
            <w:vAlign w:val="center"/>
          </w:tcPr>
          <w:p w14:paraId="7EC4D367" w14:textId="77777777" w:rsidR="00032710" w:rsidRDefault="00032710" w:rsidP="006A6EFB">
            <w:pPr>
              <w:spacing w:after="0" w:line="300" w:lineRule="auto"/>
              <w:jc w:val="center"/>
            </w:pPr>
            <w:r w:rsidRPr="636B4324">
              <w:rPr>
                <w:b/>
                <w:bCs/>
              </w:rPr>
              <w:t>Symptom</w:t>
            </w:r>
          </w:p>
        </w:tc>
        <w:tc>
          <w:tcPr>
            <w:tcW w:w="3018" w:type="dxa"/>
            <w:tcBorders>
              <w:top w:val="single" w:sz="4" w:space="0" w:color="auto"/>
              <w:left w:val="single" w:sz="4" w:space="0" w:color="auto"/>
              <w:bottom w:val="single" w:sz="4" w:space="0" w:color="auto"/>
              <w:right w:val="single" w:sz="4" w:space="0" w:color="auto"/>
            </w:tcBorders>
            <w:shd w:val="clear" w:color="auto" w:fill="FBE2E0" w:themeFill="accent6" w:themeFillTint="33"/>
            <w:vAlign w:val="center"/>
          </w:tcPr>
          <w:p w14:paraId="5FEF1FAF" w14:textId="77777777" w:rsidR="00032710" w:rsidRDefault="00032710" w:rsidP="006A6EFB">
            <w:pPr>
              <w:spacing w:after="0" w:line="300" w:lineRule="auto"/>
              <w:jc w:val="center"/>
            </w:pPr>
            <w:r w:rsidRPr="636B4324">
              <w:rPr>
                <w:rFonts w:ascii="Segoe UI Emoji" w:hAnsi="Segoe UI Emoji" w:cs="Segoe UI Emoji"/>
                <w:b/>
                <w:bCs/>
              </w:rPr>
              <w:t>🟥</w:t>
            </w:r>
            <w:r w:rsidRPr="636B4324">
              <w:rPr>
                <w:b/>
                <w:bCs/>
              </w:rPr>
              <w:t xml:space="preserve"> Ja</w:t>
            </w:r>
          </w:p>
        </w:tc>
        <w:tc>
          <w:tcPr>
            <w:tcW w:w="3018" w:type="dxa"/>
            <w:tcBorders>
              <w:top w:val="single" w:sz="4" w:space="0" w:color="auto"/>
              <w:left w:val="single" w:sz="4" w:space="0" w:color="auto"/>
              <w:bottom w:val="single" w:sz="4" w:space="0" w:color="auto"/>
              <w:right w:val="single" w:sz="4" w:space="0" w:color="auto"/>
            </w:tcBorders>
            <w:shd w:val="clear" w:color="auto" w:fill="BDFDEA" w:themeFill="accent3" w:themeFillTint="33"/>
            <w:vAlign w:val="center"/>
          </w:tcPr>
          <w:p w14:paraId="739F73C8" w14:textId="77777777" w:rsidR="00032710" w:rsidRDefault="00032710" w:rsidP="006A6EFB">
            <w:pPr>
              <w:spacing w:after="0" w:line="300" w:lineRule="auto"/>
              <w:jc w:val="center"/>
            </w:pPr>
            <w:r w:rsidRPr="636B4324">
              <w:rPr>
                <w:rFonts w:ascii="Segoe UI Emoji" w:hAnsi="Segoe UI Emoji" w:cs="Segoe UI Emoji"/>
                <w:b/>
                <w:bCs/>
              </w:rPr>
              <w:t>🟩</w:t>
            </w:r>
            <w:r w:rsidRPr="636B4324">
              <w:rPr>
                <w:b/>
                <w:bCs/>
              </w:rPr>
              <w:t xml:space="preserve"> Nei</w:t>
            </w:r>
          </w:p>
        </w:tc>
      </w:tr>
      <w:tr w:rsidR="00032710" w14:paraId="748FE0DD" w14:textId="77777777" w:rsidTr="00032710">
        <w:trPr>
          <w:trHeight w:val="300"/>
        </w:trPr>
        <w:tc>
          <w:tcPr>
            <w:tcW w:w="3020" w:type="dxa"/>
            <w:tcBorders>
              <w:top w:val="single" w:sz="4" w:space="0" w:color="auto"/>
              <w:left w:val="single" w:sz="4" w:space="0" w:color="auto"/>
              <w:bottom w:val="single" w:sz="4" w:space="0" w:color="auto"/>
              <w:right w:val="single" w:sz="4" w:space="0" w:color="auto"/>
            </w:tcBorders>
            <w:vAlign w:val="center"/>
          </w:tcPr>
          <w:p w14:paraId="27A3CD64" w14:textId="77777777" w:rsidR="00032710" w:rsidRDefault="00032710" w:rsidP="006A6EFB">
            <w:pPr>
              <w:spacing w:after="0" w:line="300" w:lineRule="auto"/>
            </w:pPr>
            <w:r>
              <w:t>Feber</w:t>
            </w:r>
          </w:p>
        </w:tc>
        <w:sdt>
          <w:sdtPr>
            <w:id w:val="1334117512"/>
            <w14:checkbox>
              <w14:checked w14:val="0"/>
              <w14:checkedState w14:val="2612" w14:font="MS Gothic"/>
              <w14:uncheckedState w14:val="2610" w14:font="MS Gothic"/>
            </w14:checkbox>
          </w:sdtPr>
          <w:sdtContent>
            <w:tc>
              <w:tcPr>
                <w:tcW w:w="3018" w:type="dxa"/>
                <w:tcBorders>
                  <w:top w:val="single" w:sz="4" w:space="0" w:color="auto"/>
                  <w:left w:val="single" w:sz="4" w:space="0" w:color="auto"/>
                  <w:bottom w:val="single" w:sz="4" w:space="0" w:color="auto"/>
                  <w:right w:val="single" w:sz="4" w:space="0" w:color="auto"/>
                </w:tcBorders>
                <w:shd w:val="clear" w:color="auto" w:fill="FBE2E0" w:themeFill="accent6" w:themeFillTint="33"/>
                <w:vAlign w:val="center"/>
              </w:tcPr>
              <w:p w14:paraId="520B4AE5" w14:textId="37A97BBC" w:rsidR="00032710" w:rsidRDefault="00032710" w:rsidP="006A6EFB">
                <w:pPr>
                  <w:spacing w:after="0" w:line="300" w:lineRule="auto"/>
                </w:pPr>
                <w:r>
                  <w:rPr>
                    <w:rFonts w:ascii="MS Gothic" w:eastAsia="MS Gothic" w:hAnsi="MS Gothic" w:hint="eastAsia"/>
                  </w:rPr>
                  <w:t>☐</w:t>
                </w:r>
              </w:p>
            </w:tc>
          </w:sdtContent>
        </w:sdt>
        <w:sdt>
          <w:sdtPr>
            <w:id w:val="1721009030"/>
            <w14:checkbox>
              <w14:checked w14:val="0"/>
              <w14:checkedState w14:val="2612" w14:font="MS Gothic"/>
              <w14:uncheckedState w14:val="2610" w14:font="MS Gothic"/>
            </w14:checkbox>
          </w:sdtPr>
          <w:sdtContent>
            <w:tc>
              <w:tcPr>
                <w:tcW w:w="3018" w:type="dxa"/>
                <w:tcBorders>
                  <w:top w:val="single" w:sz="4" w:space="0" w:color="auto"/>
                  <w:left w:val="single" w:sz="4" w:space="0" w:color="auto"/>
                  <w:bottom w:val="single" w:sz="4" w:space="0" w:color="auto"/>
                  <w:right w:val="single" w:sz="4" w:space="0" w:color="auto"/>
                </w:tcBorders>
                <w:shd w:val="clear" w:color="auto" w:fill="BDFDEA" w:themeFill="accent3" w:themeFillTint="33"/>
                <w:vAlign w:val="center"/>
              </w:tcPr>
              <w:p w14:paraId="16451DAB" w14:textId="05AC4DB2" w:rsidR="00032710" w:rsidRDefault="00032710" w:rsidP="006A6EFB">
                <w:pPr>
                  <w:spacing w:after="0" w:line="300" w:lineRule="auto"/>
                </w:pPr>
                <w:r>
                  <w:rPr>
                    <w:rFonts w:ascii="MS Gothic" w:eastAsia="MS Gothic" w:hAnsi="MS Gothic" w:hint="eastAsia"/>
                  </w:rPr>
                  <w:t>☐</w:t>
                </w:r>
              </w:p>
            </w:tc>
          </w:sdtContent>
        </w:sdt>
      </w:tr>
      <w:tr w:rsidR="00032710" w14:paraId="4B3F5488" w14:textId="77777777" w:rsidTr="00032710">
        <w:trPr>
          <w:trHeight w:val="300"/>
        </w:trPr>
        <w:tc>
          <w:tcPr>
            <w:tcW w:w="3020" w:type="dxa"/>
            <w:tcBorders>
              <w:top w:val="single" w:sz="4" w:space="0" w:color="auto"/>
              <w:left w:val="single" w:sz="4" w:space="0" w:color="auto"/>
              <w:bottom w:val="single" w:sz="4" w:space="0" w:color="auto"/>
              <w:right w:val="single" w:sz="4" w:space="0" w:color="auto"/>
            </w:tcBorders>
            <w:vAlign w:val="center"/>
          </w:tcPr>
          <w:p w14:paraId="4EB283E2" w14:textId="77777777" w:rsidR="00032710" w:rsidRDefault="00032710" w:rsidP="006A6EFB">
            <w:pPr>
              <w:spacing w:after="0" w:line="300" w:lineRule="auto"/>
            </w:pPr>
            <w:r>
              <w:t>Frysninger</w:t>
            </w:r>
          </w:p>
        </w:tc>
        <w:sdt>
          <w:sdtPr>
            <w:id w:val="289786317"/>
            <w14:checkbox>
              <w14:checked w14:val="0"/>
              <w14:checkedState w14:val="2612" w14:font="MS Gothic"/>
              <w14:uncheckedState w14:val="2610" w14:font="MS Gothic"/>
            </w14:checkbox>
          </w:sdtPr>
          <w:sdtContent>
            <w:tc>
              <w:tcPr>
                <w:tcW w:w="3018" w:type="dxa"/>
                <w:tcBorders>
                  <w:top w:val="single" w:sz="4" w:space="0" w:color="auto"/>
                  <w:left w:val="single" w:sz="4" w:space="0" w:color="auto"/>
                  <w:bottom w:val="single" w:sz="4" w:space="0" w:color="auto"/>
                  <w:right w:val="single" w:sz="4" w:space="0" w:color="auto"/>
                </w:tcBorders>
                <w:shd w:val="clear" w:color="auto" w:fill="FBE2E0" w:themeFill="accent6" w:themeFillTint="33"/>
                <w:vAlign w:val="center"/>
              </w:tcPr>
              <w:p w14:paraId="317A49D9" w14:textId="1A660DD8" w:rsidR="00032710" w:rsidRDefault="00032710" w:rsidP="006A6EFB">
                <w:pPr>
                  <w:spacing w:after="0" w:line="300" w:lineRule="auto"/>
                </w:pPr>
                <w:r>
                  <w:rPr>
                    <w:rFonts w:ascii="MS Gothic" w:eastAsia="MS Gothic" w:hAnsi="MS Gothic" w:hint="eastAsia"/>
                  </w:rPr>
                  <w:t>☐</w:t>
                </w:r>
              </w:p>
            </w:tc>
          </w:sdtContent>
        </w:sdt>
        <w:sdt>
          <w:sdtPr>
            <w:id w:val="-715501968"/>
            <w14:checkbox>
              <w14:checked w14:val="0"/>
              <w14:checkedState w14:val="2612" w14:font="MS Gothic"/>
              <w14:uncheckedState w14:val="2610" w14:font="MS Gothic"/>
            </w14:checkbox>
          </w:sdtPr>
          <w:sdtContent>
            <w:tc>
              <w:tcPr>
                <w:tcW w:w="3018" w:type="dxa"/>
                <w:tcBorders>
                  <w:top w:val="single" w:sz="4" w:space="0" w:color="auto"/>
                  <w:left w:val="single" w:sz="4" w:space="0" w:color="auto"/>
                  <w:bottom w:val="single" w:sz="4" w:space="0" w:color="auto"/>
                  <w:right w:val="single" w:sz="4" w:space="0" w:color="auto"/>
                </w:tcBorders>
                <w:shd w:val="clear" w:color="auto" w:fill="BDFDEA" w:themeFill="accent3" w:themeFillTint="33"/>
                <w:vAlign w:val="center"/>
              </w:tcPr>
              <w:p w14:paraId="3B6FCE04" w14:textId="413A23CB" w:rsidR="00032710" w:rsidRDefault="00032710" w:rsidP="006A6EFB">
                <w:pPr>
                  <w:spacing w:after="0" w:line="300" w:lineRule="auto"/>
                </w:pPr>
                <w:r>
                  <w:rPr>
                    <w:rFonts w:ascii="MS Gothic" w:eastAsia="MS Gothic" w:hAnsi="MS Gothic" w:hint="eastAsia"/>
                  </w:rPr>
                  <w:t>☐</w:t>
                </w:r>
              </w:p>
            </w:tc>
          </w:sdtContent>
        </w:sdt>
      </w:tr>
      <w:tr w:rsidR="00032710" w14:paraId="3E9A8347" w14:textId="77777777" w:rsidTr="00032710">
        <w:trPr>
          <w:trHeight w:val="300"/>
        </w:trPr>
        <w:tc>
          <w:tcPr>
            <w:tcW w:w="3020" w:type="dxa"/>
            <w:tcBorders>
              <w:top w:val="single" w:sz="4" w:space="0" w:color="auto"/>
              <w:left w:val="single" w:sz="4" w:space="0" w:color="auto"/>
              <w:bottom w:val="single" w:sz="4" w:space="0" w:color="auto"/>
              <w:right w:val="single" w:sz="4" w:space="0" w:color="auto"/>
            </w:tcBorders>
            <w:vAlign w:val="center"/>
          </w:tcPr>
          <w:p w14:paraId="579AC085" w14:textId="77777777" w:rsidR="00032710" w:rsidRDefault="00032710" w:rsidP="006A6EFB">
            <w:pPr>
              <w:spacing w:after="0" w:line="300" w:lineRule="auto"/>
            </w:pPr>
            <w:r>
              <w:t>Oppkast</w:t>
            </w:r>
          </w:p>
        </w:tc>
        <w:sdt>
          <w:sdtPr>
            <w:id w:val="-536891472"/>
            <w14:checkbox>
              <w14:checked w14:val="0"/>
              <w14:checkedState w14:val="2612" w14:font="MS Gothic"/>
              <w14:uncheckedState w14:val="2610" w14:font="MS Gothic"/>
            </w14:checkbox>
          </w:sdtPr>
          <w:sdtContent>
            <w:tc>
              <w:tcPr>
                <w:tcW w:w="3018" w:type="dxa"/>
                <w:tcBorders>
                  <w:top w:val="single" w:sz="4" w:space="0" w:color="auto"/>
                  <w:left w:val="single" w:sz="4" w:space="0" w:color="auto"/>
                  <w:bottom w:val="single" w:sz="4" w:space="0" w:color="auto"/>
                  <w:right w:val="single" w:sz="4" w:space="0" w:color="auto"/>
                </w:tcBorders>
                <w:shd w:val="clear" w:color="auto" w:fill="FBE2E0" w:themeFill="accent6" w:themeFillTint="33"/>
                <w:vAlign w:val="center"/>
              </w:tcPr>
              <w:p w14:paraId="66D8835C" w14:textId="2B2695ED" w:rsidR="00032710" w:rsidRDefault="00032710" w:rsidP="006A6EFB">
                <w:pPr>
                  <w:spacing w:after="0" w:line="300" w:lineRule="auto"/>
                </w:pPr>
                <w:r>
                  <w:rPr>
                    <w:rFonts w:ascii="MS Gothic" w:eastAsia="MS Gothic" w:hAnsi="MS Gothic" w:hint="eastAsia"/>
                  </w:rPr>
                  <w:t>☐</w:t>
                </w:r>
              </w:p>
            </w:tc>
          </w:sdtContent>
        </w:sdt>
        <w:sdt>
          <w:sdtPr>
            <w:id w:val="1186875589"/>
            <w14:checkbox>
              <w14:checked w14:val="0"/>
              <w14:checkedState w14:val="2612" w14:font="MS Gothic"/>
              <w14:uncheckedState w14:val="2610" w14:font="MS Gothic"/>
            </w14:checkbox>
          </w:sdtPr>
          <w:sdtContent>
            <w:tc>
              <w:tcPr>
                <w:tcW w:w="3018" w:type="dxa"/>
                <w:tcBorders>
                  <w:top w:val="single" w:sz="4" w:space="0" w:color="auto"/>
                  <w:left w:val="single" w:sz="4" w:space="0" w:color="auto"/>
                  <w:bottom w:val="single" w:sz="4" w:space="0" w:color="auto"/>
                  <w:right w:val="single" w:sz="4" w:space="0" w:color="auto"/>
                </w:tcBorders>
                <w:shd w:val="clear" w:color="auto" w:fill="BDFDEA" w:themeFill="accent3" w:themeFillTint="33"/>
                <w:vAlign w:val="center"/>
              </w:tcPr>
              <w:p w14:paraId="1B34407C" w14:textId="09D98276" w:rsidR="00032710" w:rsidRDefault="00032710" w:rsidP="006A6EFB">
                <w:pPr>
                  <w:spacing w:after="0" w:line="300" w:lineRule="auto"/>
                </w:pPr>
                <w:r>
                  <w:rPr>
                    <w:rFonts w:ascii="MS Gothic" w:eastAsia="MS Gothic" w:hAnsi="MS Gothic" w:hint="eastAsia"/>
                  </w:rPr>
                  <w:t>☐</w:t>
                </w:r>
              </w:p>
            </w:tc>
          </w:sdtContent>
        </w:sdt>
      </w:tr>
      <w:tr w:rsidR="00032710" w14:paraId="7D30CA43" w14:textId="77777777" w:rsidTr="00032710">
        <w:trPr>
          <w:trHeight w:val="300"/>
        </w:trPr>
        <w:tc>
          <w:tcPr>
            <w:tcW w:w="3020" w:type="dxa"/>
            <w:tcBorders>
              <w:top w:val="single" w:sz="4" w:space="0" w:color="auto"/>
              <w:left w:val="single" w:sz="4" w:space="0" w:color="auto"/>
              <w:bottom w:val="single" w:sz="4" w:space="0" w:color="auto"/>
              <w:right w:val="single" w:sz="4" w:space="0" w:color="auto"/>
            </w:tcBorders>
            <w:vAlign w:val="center"/>
          </w:tcPr>
          <w:p w14:paraId="48AB1767" w14:textId="77777777" w:rsidR="00032710" w:rsidRDefault="00032710" w:rsidP="006A6EFB">
            <w:pPr>
              <w:spacing w:after="0" w:line="300" w:lineRule="auto"/>
            </w:pPr>
            <w:r>
              <w:t>Diaré</w:t>
            </w:r>
          </w:p>
        </w:tc>
        <w:sdt>
          <w:sdtPr>
            <w:id w:val="1564209094"/>
            <w14:checkbox>
              <w14:checked w14:val="0"/>
              <w14:checkedState w14:val="2612" w14:font="MS Gothic"/>
              <w14:uncheckedState w14:val="2610" w14:font="MS Gothic"/>
            </w14:checkbox>
          </w:sdtPr>
          <w:sdtContent>
            <w:tc>
              <w:tcPr>
                <w:tcW w:w="3018" w:type="dxa"/>
                <w:tcBorders>
                  <w:top w:val="single" w:sz="4" w:space="0" w:color="auto"/>
                  <w:left w:val="single" w:sz="4" w:space="0" w:color="auto"/>
                  <w:bottom w:val="single" w:sz="4" w:space="0" w:color="auto"/>
                  <w:right w:val="single" w:sz="4" w:space="0" w:color="auto"/>
                </w:tcBorders>
                <w:shd w:val="clear" w:color="auto" w:fill="FBE2E0" w:themeFill="accent6" w:themeFillTint="33"/>
                <w:vAlign w:val="center"/>
              </w:tcPr>
              <w:p w14:paraId="66ADB7BC" w14:textId="7B9EC2B0" w:rsidR="00032710" w:rsidRDefault="00032710" w:rsidP="006A6EFB">
                <w:pPr>
                  <w:spacing w:after="0" w:line="300" w:lineRule="auto"/>
                </w:pPr>
                <w:r>
                  <w:rPr>
                    <w:rFonts w:ascii="MS Gothic" w:eastAsia="MS Gothic" w:hAnsi="MS Gothic" w:hint="eastAsia"/>
                  </w:rPr>
                  <w:t>☐</w:t>
                </w:r>
              </w:p>
            </w:tc>
          </w:sdtContent>
        </w:sdt>
        <w:sdt>
          <w:sdtPr>
            <w:id w:val="-2006742658"/>
            <w14:checkbox>
              <w14:checked w14:val="0"/>
              <w14:checkedState w14:val="2612" w14:font="MS Gothic"/>
              <w14:uncheckedState w14:val="2610" w14:font="MS Gothic"/>
            </w14:checkbox>
          </w:sdtPr>
          <w:sdtContent>
            <w:tc>
              <w:tcPr>
                <w:tcW w:w="3018" w:type="dxa"/>
                <w:tcBorders>
                  <w:top w:val="single" w:sz="4" w:space="0" w:color="auto"/>
                  <w:left w:val="single" w:sz="4" w:space="0" w:color="auto"/>
                  <w:bottom w:val="single" w:sz="4" w:space="0" w:color="auto"/>
                  <w:right w:val="single" w:sz="4" w:space="0" w:color="auto"/>
                </w:tcBorders>
                <w:shd w:val="clear" w:color="auto" w:fill="BDFDEA" w:themeFill="accent3" w:themeFillTint="33"/>
                <w:vAlign w:val="center"/>
              </w:tcPr>
              <w:p w14:paraId="316EA806" w14:textId="036A2083" w:rsidR="00032710" w:rsidRDefault="00032710" w:rsidP="006A6EFB">
                <w:pPr>
                  <w:spacing w:after="0" w:line="300" w:lineRule="auto"/>
                </w:pPr>
                <w:r>
                  <w:rPr>
                    <w:rFonts w:ascii="MS Gothic" w:eastAsia="MS Gothic" w:hAnsi="MS Gothic" w:hint="eastAsia"/>
                  </w:rPr>
                  <w:t>☐</w:t>
                </w:r>
              </w:p>
            </w:tc>
          </w:sdtContent>
        </w:sdt>
      </w:tr>
      <w:tr w:rsidR="00032710" w14:paraId="379ADADA" w14:textId="77777777" w:rsidTr="00032710">
        <w:trPr>
          <w:trHeight w:val="300"/>
        </w:trPr>
        <w:tc>
          <w:tcPr>
            <w:tcW w:w="3020" w:type="dxa"/>
            <w:tcBorders>
              <w:top w:val="single" w:sz="4" w:space="0" w:color="auto"/>
              <w:left w:val="single" w:sz="4" w:space="0" w:color="auto"/>
              <w:bottom w:val="single" w:sz="4" w:space="0" w:color="auto"/>
              <w:right w:val="single" w:sz="4" w:space="0" w:color="auto"/>
            </w:tcBorders>
            <w:vAlign w:val="center"/>
          </w:tcPr>
          <w:p w14:paraId="53CC759C" w14:textId="77777777" w:rsidR="00032710" w:rsidRDefault="00032710" w:rsidP="006A6EFB">
            <w:pPr>
              <w:spacing w:after="0" w:line="300" w:lineRule="auto"/>
            </w:pPr>
            <w:r>
              <w:t>Hodepine</w:t>
            </w:r>
          </w:p>
        </w:tc>
        <w:sdt>
          <w:sdtPr>
            <w:id w:val="-1506673483"/>
            <w14:checkbox>
              <w14:checked w14:val="0"/>
              <w14:checkedState w14:val="2612" w14:font="MS Gothic"/>
              <w14:uncheckedState w14:val="2610" w14:font="MS Gothic"/>
            </w14:checkbox>
          </w:sdtPr>
          <w:sdtContent>
            <w:tc>
              <w:tcPr>
                <w:tcW w:w="3018" w:type="dxa"/>
                <w:tcBorders>
                  <w:top w:val="single" w:sz="4" w:space="0" w:color="auto"/>
                  <w:left w:val="single" w:sz="4" w:space="0" w:color="auto"/>
                  <w:bottom w:val="single" w:sz="4" w:space="0" w:color="auto"/>
                  <w:right w:val="single" w:sz="4" w:space="0" w:color="auto"/>
                </w:tcBorders>
                <w:shd w:val="clear" w:color="auto" w:fill="FBE2E0" w:themeFill="accent6" w:themeFillTint="33"/>
                <w:vAlign w:val="center"/>
              </w:tcPr>
              <w:p w14:paraId="65C8B284" w14:textId="12EFC0E6" w:rsidR="00032710" w:rsidRDefault="00032710" w:rsidP="006A6EFB">
                <w:pPr>
                  <w:spacing w:after="0" w:line="300" w:lineRule="auto"/>
                </w:pPr>
                <w:r>
                  <w:rPr>
                    <w:rFonts w:ascii="MS Gothic" w:eastAsia="MS Gothic" w:hAnsi="MS Gothic" w:hint="eastAsia"/>
                  </w:rPr>
                  <w:t>☐</w:t>
                </w:r>
              </w:p>
            </w:tc>
          </w:sdtContent>
        </w:sdt>
        <w:sdt>
          <w:sdtPr>
            <w:id w:val="1378818262"/>
            <w14:checkbox>
              <w14:checked w14:val="0"/>
              <w14:checkedState w14:val="2612" w14:font="MS Gothic"/>
              <w14:uncheckedState w14:val="2610" w14:font="MS Gothic"/>
            </w14:checkbox>
          </w:sdtPr>
          <w:sdtContent>
            <w:tc>
              <w:tcPr>
                <w:tcW w:w="3018" w:type="dxa"/>
                <w:tcBorders>
                  <w:top w:val="single" w:sz="4" w:space="0" w:color="auto"/>
                  <w:left w:val="single" w:sz="4" w:space="0" w:color="auto"/>
                  <w:bottom w:val="single" w:sz="4" w:space="0" w:color="auto"/>
                  <w:right w:val="single" w:sz="4" w:space="0" w:color="auto"/>
                </w:tcBorders>
                <w:shd w:val="clear" w:color="auto" w:fill="BDFDEA" w:themeFill="accent3" w:themeFillTint="33"/>
                <w:vAlign w:val="center"/>
              </w:tcPr>
              <w:p w14:paraId="5F7571C7" w14:textId="0DCF95D2" w:rsidR="00032710" w:rsidRDefault="00032710" w:rsidP="006A6EFB">
                <w:pPr>
                  <w:spacing w:after="0" w:line="300" w:lineRule="auto"/>
                </w:pPr>
                <w:r>
                  <w:rPr>
                    <w:rFonts w:ascii="MS Gothic" w:eastAsia="MS Gothic" w:hAnsi="MS Gothic" w:hint="eastAsia"/>
                  </w:rPr>
                  <w:t>☐</w:t>
                </w:r>
              </w:p>
            </w:tc>
          </w:sdtContent>
        </w:sdt>
      </w:tr>
      <w:tr w:rsidR="00032710" w14:paraId="521CB581" w14:textId="77777777" w:rsidTr="00032710">
        <w:trPr>
          <w:trHeight w:val="300"/>
        </w:trPr>
        <w:tc>
          <w:tcPr>
            <w:tcW w:w="3020" w:type="dxa"/>
            <w:tcBorders>
              <w:top w:val="single" w:sz="4" w:space="0" w:color="auto"/>
              <w:left w:val="single" w:sz="4" w:space="0" w:color="auto"/>
              <w:bottom w:val="single" w:sz="4" w:space="0" w:color="auto"/>
              <w:right w:val="single" w:sz="4" w:space="0" w:color="auto"/>
            </w:tcBorders>
            <w:vAlign w:val="center"/>
          </w:tcPr>
          <w:p w14:paraId="4ACAA4D4" w14:textId="77777777" w:rsidR="00032710" w:rsidRDefault="00032710" w:rsidP="006A6EFB">
            <w:pPr>
              <w:spacing w:after="0" w:line="300" w:lineRule="auto"/>
            </w:pPr>
            <w:r>
              <w:t>Muskel- og leddsmerter</w:t>
            </w:r>
          </w:p>
        </w:tc>
        <w:sdt>
          <w:sdtPr>
            <w:id w:val="881588803"/>
            <w14:checkbox>
              <w14:checked w14:val="0"/>
              <w14:checkedState w14:val="2612" w14:font="MS Gothic"/>
              <w14:uncheckedState w14:val="2610" w14:font="MS Gothic"/>
            </w14:checkbox>
          </w:sdtPr>
          <w:sdtContent>
            <w:tc>
              <w:tcPr>
                <w:tcW w:w="3018" w:type="dxa"/>
                <w:tcBorders>
                  <w:top w:val="single" w:sz="4" w:space="0" w:color="auto"/>
                  <w:left w:val="single" w:sz="4" w:space="0" w:color="auto"/>
                  <w:bottom w:val="single" w:sz="4" w:space="0" w:color="auto"/>
                  <w:right w:val="single" w:sz="4" w:space="0" w:color="auto"/>
                </w:tcBorders>
                <w:shd w:val="clear" w:color="auto" w:fill="FBE2E0" w:themeFill="accent6" w:themeFillTint="33"/>
                <w:vAlign w:val="center"/>
              </w:tcPr>
              <w:p w14:paraId="5B22255E" w14:textId="258AED7D" w:rsidR="00032710" w:rsidRDefault="00032710" w:rsidP="006A6EFB">
                <w:pPr>
                  <w:spacing w:after="0" w:line="300" w:lineRule="auto"/>
                </w:pPr>
                <w:r>
                  <w:rPr>
                    <w:rFonts w:ascii="MS Gothic" w:eastAsia="MS Gothic" w:hAnsi="MS Gothic" w:hint="eastAsia"/>
                  </w:rPr>
                  <w:t>☐</w:t>
                </w:r>
              </w:p>
            </w:tc>
          </w:sdtContent>
        </w:sdt>
        <w:sdt>
          <w:sdtPr>
            <w:id w:val="-1706550646"/>
            <w14:checkbox>
              <w14:checked w14:val="0"/>
              <w14:checkedState w14:val="2612" w14:font="MS Gothic"/>
              <w14:uncheckedState w14:val="2610" w14:font="MS Gothic"/>
            </w14:checkbox>
          </w:sdtPr>
          <w:sdtContent>
            <w:tc>
              <w:tcPr>
                <w:tcW w:w="3018" w:type="dxa"/>
                <w:tcBorders>
                  <w:top w:val="single" w:sz="4" w:space="0" w:color="auto"/>
                  <w:left w:val="single" w:sz="4" w:space="0" w:color="auto"/>
                  <w:bottom w:val="single" w:sz="4" w:space="0" w:color="auto"/>
                  <w:right w:val="single" w:sz="4" w:space="0" w:color="auto"/>
                </w:tcBorders>
                <w:shd w:val="clear" w:color="auto" w:fill="BDFDEA" w:themeFill="accent3" w:themeFillTint="33"/>
                <w:vAlign w:val="center"/>
              </w:tcPr>
              <w:p w14:paraId="48006482" w14:textId="331A8591" w:rsidR="00032710" w:rsidRDefault="00032710" w:rsidP="006A6EFB">
                <w:pPr>
                  <w:spacing w:after="0" w:line="300" w:lineRule="auto"/>
                </w:pPr>
                <w:r>
                  <w:rPr>
                    <w:rFonts w:ascii="MS Gothic" w:eastAsia="MS Gothic" w:hAnsi="MS Gothic" w:hint="eastAsia"/>
                  </w:rPr>
                  <w:t>☐</w:t>
                </w:r>
              </w:p>
            </w:tc>
          </w:sdtContent>
        </w:sdt>
      </w:tr>
      <w:tr w:rsidR="00032710" w14:paraId="40ABD3FB" w14:textId="77777777" w:rsidTr="00032710">
        <w:trPr>
          <w:trHeight w:val="300"/>
        </w:trPr>
        <w:tc>
          <w:tcPr>
            <w:tcW w:w="3020" w:type="dxa"/>
            <w:tcBorders>
              <w:top w:val="single" w:sz="4" w:space="0" w:color="auto"/>
              <w:left w:val="single" w:sz="4" w:space="0" w:color="auto"/>
              <w:bottom w:val="single" w:sz="4" w:space="0" w:color="auto"/>
              <w:right w:val="single" w:sz="4" w:space="0" w:color="auto"/>
            </w:tcBorders>
            <w:vAlign w:val="center"/>
          </w:tcPr>
          <w:p w14:paraId="326BED61" w14:textId="77777777" w:rsidR="00032710" w:rsidRDefault="00032710" w:rsidP="006A6EFB">
            <w:pPr>
              <w:spacing w:after="0" w:line="300" w:lineRule="auto"/>
            </w:pPr>
            <w:r>
              <w:t>Slapphet</w:t>
            </w:r>
          </w:p>
        </w:tc>
        <w:sdt>
          <w:sdtPr>
            <w:id w:val="-63336495"/>
            <w14:checkbox>
              <w14:checked w14:val="0"/>
              <w14:checkedState w14:val="2612" w14:font="MS Gothic"/>
              <w14:uncheckedState w14:val="2610" w14:font="MS Gothic"/>
            </w14:checkbox>
          </w:sdtPr>
          <w:sdtContent>
            <w:tc>
              <w:tcPr>
                <w:tcW w:w="3018" w:type="dxa"/>
                <w:tcBorders>
                  <w:top w:val="single" w:sz="4" w:space="0" w:color="auto"/>
                  <w:left w:val="single" w:sz="4" w:space="0" w:color="auto"/>
                  <w:bottom w:val="single" w:sz="4" w:space="0" w:color="auto"/>
                  <w:right w:val="single" w:sz="4" w:space="0" w:color="auto"/>
                </w:tcBorders>
                <w:shd w:val="clear" w:color="auto" w:fill="FBE2E0" w:themeFill="accent6" w:themeFillTint="33"/>
                <w:vAlign w:val="center"/>
              </w:tcPr>
              <w:p w14:paraId="717E8212" w14:textId="48DEFD8B" w:rsidR="00032710" w:rsidRDefault="00032710" w:rsidP="006A6EFB">
                <w:pPr>
                  <w:spacing w:after="0" w:line="300" w:lineRule="auto"/>
                </w:pPr>
                <w:r>
                  <w:rPr>
                    <w:rFonts w:ascii="MS Gothic" w:eastAsia="MS Gothic" w:hAnsi="MS Gothic" w:hint="eastAsia"/>
                  </w:rPr>
                  <w:t>☐</w:t>
                </w:r>
              </w:p>
            </w:tc>
          </w:sdtContent>
        </w:sdt>
        <w:sdt>
          <w:sdtPr>
            <w:id w:val="265665835"/>
            <w14:checkbox>
              <w14:checked w14:val="0"/>
              <w14:checkedState w14:val="2612" w14:font="MS Gothic"/>
              <w14:uncheckedState w14:val="2610" w14:font="MS Gothic"/>
            </w14:checkbox>
          </w:sdtPr>
          <w:sdtContent>
            <w:tc>
              <w:tcPr>
                <w:tcW w:w="3018" w:type="dxa"/>
                <w:tcBorders>
                  <w:top w:val="single" w:sz="4" w:space="0" w:color="auto"/>
                  <w:left w:val="single" w:sz="4" w:space="0" w:color="auto"/>
                  <w:bottom w:val="single" w:sz="4" w:space="0" w:color="auto"/>
                  <w:right w:val="single" w:sz="4" w:space="0" w:color="auto"/>
                </w:tcBorders>
                <w:shd w:val="clear" w:color="auto" w:fill="BDFDEA" w:themeFill="accent3" w:themeFillTint="33"/>
                <w:vAlign w:val="center"/>
              </w:tcPr>
              <w:p w14:paraId="1D50D298" w14:textId="4765BBA4" w:rsidR="00032710" w:rsidRDefault="00032710" w:rsidP="006A6EFB">
                <w:pPr>
                  <w:spacing w:after="0" w:line="300" w:lineRule="auto"/>
                </w:pPr>
                <w:r>
                  <w:rPr>
                    <w:rFonts w:ascii="MS Gothic" w:eastAsia="MS Gothic" w:hAnsi="MS Gothic" w:hint="eastAsia"/>
                  </w:rPr>
                  <w:t>☐</w:t>
                </w:r>
              </w:p>
            </w:tc>
          </w:sdtContent>
        </w:sdt>
      </w:tr>
      <w:tr w:rsidR="00032710" w14:paraId="701F214A" w14:textId="77777777" w:rsidTr="00032710">
        <w:trPr>
          <w:trHeight w:val="300"/>
        </w:trPr>
        <w:tc>
          <w:tcPr>
            <w:tcW w:w="3020" w:type="dxa"/>
            <w:tcBorders>
              <w:top w:val="single" w:sz="4" w:space="0" w:color="auto"/>
              <w:right w:val="single" w:sz="4" w:space="0" w:color="auto"/>
            </w:tcBorders>
            <w:vAlign w:val="center"/>
          </w:tcPr>
          <w:p w14:paraId="1AF017F5" w14:textId="77777777" w:rsidR="00032710" w:rsidRDefault="00032710" w:rsidP="006A6EFB">
            <w:pPr>
              <w:spacing w:after="0" w:line="300" w:lineRule="auto"/>
            </w:pPr>
            <w:r>
              <w:lastRenderedPageBreak/>
              <w:t>Magesmerter</w:t>
            </w:r>
          </w:p>
        </w:tc>
        <w:sdt>
          <w:sdtPr>
            <w:id w:val="515977075"/>
            <w14:checkbox>
              <w14:checked w14:val="0"/>
              <w14:checkedState w14:val="2612" w14:font="MS Gothic"/>
              <w14:uncheckedState w14:val="2610" w14:font="MS Gothic"/>
            </w14:checkbox>
          </w:sdtPr>
          <w:sdtContent>
            <w:tc>
              <w:tcPr>
                <w:tcW w:w="3018" w:type="dxa"/>
                <w:tcBorders>
                  <w:top w:val="single" w:sz="4" w:space="0" w:color="auto"/>
                  <w:left w:val="single" w:sz="4" w:space="0" w:color="auto"/>
                  <w:right w:val="single" w:sz="4" w:space="0" w:color="auto"/>
                </w:tcBorders>
                <w:shd w:val="clear" w:color="auto" w:fill="FBE2E0" w:themeFill="accent6" w:themeFillTint="33"/>
                <w:vAlign w:val="center"/>
              </w:tcPr>
              <w:p w14:paraId="07D3C855" w14:textId="57F05279" w:rsidR="00032710" w:rsidRDefault="00032710" w:rsidP="006A6EFB">
                <w:pPr>
                  <w:spacing w:after="0" w:line="300" w:lineRule="auto"/>
                </w:pPr>
                <w:r>
                  <w:rPr>
                    <w:rFonts w:ascii="MS Gothic" w:eastAsia="MS Gothic" w:hAnsi="MS Gothic" w:hint="eastAsia"/>
                  </w:rPr>
                  <w:t>☐</w:t>
                </w:r>
              </w:p>
            </w:tc>
          </w:sdtContent>
        </w:sdt>
        <w:sdt>
          <w:sdtPr>
            <w:id w:val="1697738469"/>
            <w14:checkbox>
              <w14:checked w14:val="0"/>
              <w14:checkedState w14:val="2612" w14:font="MS Gothic"/>
              <w14:uncheckedState w14:val="2610" w14:font="MS Gothic"/>
            </w14:checkbox>
          </w:sdtPr>
          <w:sdtContent>
            <w:tc>
              <w:tcPr>
                <w:tcW w:w="3018" w:type="dxa"/>
                <w:tcBorders>
                  <w:top w:val="single" w:sz="4" w:space="0" w:color="auto"/>
                  <w:left w:val="single" w:sz="4" w:space="0" w:color="auto"/>
                  <w:right w:val="single" w:sz="4" w:space="0" w:color="auto"/>
                </w:tcBorders>
                <w:shd w:val="clear" w:color="auto" w:fill="BDFDEA" w:themeFill="accent3" w:themeFillTint="33"/>
                <w:vAlign w:val="center"/>
              </w:tcPr>
              <w:p w14:paraId="62B90C70" w14:textId="59D9998A" w:rsidR="00032710" w:rsidRDefault="00032710" w:rsidP="006A6EFB">
                <w:pPr>
                  <w:spacing w:after="0" w:line="300" w:lineRule="auto"/>
                </w:pPr>
                <w:r>
                  <w:rPr>
                    <w:rFonts w:ascii="MS Gothic" w:eastAsia="MS Gothic" w:hAnsi="MS Gothic" w:hint="eastAsia"/>
                  </w:rPr>
                  <w:t>☐</w:t>
                </w:r>
              </w:p>
            </w:tc>
          </w:sdtContent>
        </w:sdt>
      </w:tr>
    </w:tbl>
    <w:p w14:paraId="2476B6C9" w14:textId="77777777" w:rsidR="006B4D21" w:rsidRDefault="006B4D21" w:rsidP="006B4D21">
      <w:pPr>
        <w:pStyle w:val="Ingenmellomrom"/>
      </w:pPr>
    </w:p>
    <w:p w14:paraId="754D16B4" w14:textId="5FE9B94D" w:rsidR="00032710" w:rsidRDefault="00032710" w:rsidP="00032710">
      <w:r>
        <w:rPr>
          <w:rFonts w:eastAsiaTheme="minorEastAsia"/>
        </w:rPr>
        <w:t xml:space="preserve">Ved </w:t>
      </w:r>
      <w:r w:rsidRPr="00935DE1">
        <w:rPr>
          <w:rFonts w:eastAsiaTheme="minorEastAsia"/>
          <w:b/>
          <w:bCs/>
        </w:rPr>
        <w:t>ja</w:t>
      </w:r>
      <w:r>
        <w:rPr>
          <w:rFonts w:eastAsiaTheme="minorEastAsia"/>
        </w:rPr>
        <w:t xml:space="preserve"> på noen symptomer, gå i isolasjon og ring oppfølgingskontakten din straks.</w:t>
      </w:r>
    </w:p>
    <w:p w14:paraId="296CFD4A" w14:textId="77777777" w:rsidR="00032710" w:rsidRPr="00D103F3" w:rsidRDefault="00032710" w:rsidP="00032710">
      <w:pPr>
        <w:pStyle w:val="Overskrift2"/>
        <w:rPr>
          <w:sz w:val="32"/>
          <w:szCs w:val="32"/>
        </w:rPr>
      </w:pPr>
      <w:r w:rsidRPr="004F027E">
        <w:t>Temperatur</w:t>
      </w:r>
      <w:r>
        <w:t>skjema</w:t>
      </w:r>
    </w:p>
    <w:p w14:paraId="553DCA23" w14:textId="77777777" w:rsidR="00032710" w:rsidRPr="00AA00E2" w:rsidRDefault="00032710" w:rsidP="00032710">
      <w:r>
        <w:t>Du skal måle kroppstemperaturen din to ganger daglig og rapportere til oppfølgingskontakten din. Om du måler temperatur ≥38</w:t>
      </w:r>
      <w:r w:rsidRPr="00886B2A">
        <w:t>°C</w:t>
      </w:r>
      <w:r>
        <w:t xml:space="preserve"> skal du umiddelbart gå i isolasjon og ringe oppfølgingskontakten din straks.</w:t>
      </w:r>
    </w:p>
    <w:tbl>
      <w:tblPr>
        <w:tblW w:w="7600" w:type="dxa"/>
        <w:tblLook w:val="06A0" w:firstRow="1" w:lastRow="0" w:firstColumn="1" w:lastColumn="0" w:noHBand="1" w:noVBand="1"/>
      </w:tblPr>
      <w:tblGrid>
        <w:gridCol w:w="1096"/>
        <w:gridCol w:w="938"/>
        <w:gridCol w:w="2100"/>
        <w:gridCol w:w="1515"/>
        <w:gridCol w:w="1951"/>
      </w:tblGrid>
      <w:tr w:rsidR="00032710" w:rsidRPr="00D103F3" w14:paraId="48047B2F"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3E807AC7" w14:textId="77777777" w:rsidR="00032710" w:rsidRPr="00D103F3" w:rsidRDefault="00032710" w:rsidP="006A6EFB">
            <w:pPr>
              <w:spacing w:after="0" w:line="300" w:lineRule="auto"/>
              <w:jc w:val="center"/>
              <w:rPr>
                <w:sz w:val="22"/>
                <w:szCs w:val="22"/>
              </w:rPr>
            </w:pPr>
            <w:r w:rsidRPr="00D103F3">
              <w:rPr>
                <w:b/>
                <w:bCs/>
                <w:sz w:val="22"/>
                <w:szCs w:val="22"/>
              </w:rPr>
              <w:t>Dag</w:t>
            </w:r>
          </w:p>
        </w:tc>
        <w:tc>
          <w:tcPr>
            <w:tcW w:w="93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61F30ADE" w14:textId="77777777" w:rsidR="00032710" w:rsidRPr="00D103F3" w:rsidRDefault="00032710" w:rsidP="006A6EFB">
            <w:pPr>
              <w:spacing w:after="0" w:line="300" w:lineRule="auto"/>
              <w:jc w:val="center"/>
              <w:rPr>
                <w:sz w:val="22"/>
                <w:szCs w:val="22"/>
              </w:rPr>
            </w:pPr>
            <w:r w:rsidRPr="00D103F3">
              <w:rPr>
                <w:b/>
                <w:bCs/>
                <w:sz w:val="22"/>
                <w:szCs w:val="22"/>
              </w:rPr>
              <w:t>Dato</w:t>
            </w:r>
          </w:p>
        </w:tc>
        <w:tc>
          <w:tcPr>
            <w:tcW w:w="2100"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43F4DA0A" w14:textId="77777777" w:rsidR="00032710" w:rsidRPr="00D103F3" w:rsidRDefault="00032710" w:rsidP="006A6EFB">
            <w:pPr>
              <w:spacing w:after="0" w:line="300" w:lineRule="auto"/>
              <w:jc w:val="center"/>
              <w:rPr>
                <w:sz w:val="22"/>
                <w:szCs w:val="22"/>
              </w:rPr>
            </w:pPr>
            <w:r w:rsidRPr="00D103F3">
              <w:rPr>
                <w:b/>
                <w:bCs/>
                <w:sz w:val="22"/>
                <w:szCs w:val="22"/>
              </w:rPr>
              <w:t>Morgen</w:t>
            </w:r>
            <w:r>
              <w:rPr>
                <w:b/>
                <w:bCs/>
                <w:sz w:val="22"/>
                <w:szCs w:val="22"/>
              </w:rPr>
              <w:t xml:space="preserve"> </w:t>
            </w:r>
            <w:r w:rsidRPr="00D103F3">
              <w:rPr>
                <w:b/>
                <w:bCs/>
                <w:sz w:val="22"/>
                <w:szCs w:val="22"/>
              </w:rPr>
              <w:t>temp (°C)</w:t>
            </w:r>
          </w:p>
        </w:tc>
        <w:tc>
          <w:tcPr>
            <w:tcW w:w="1515"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235D80FC" w14:textId="77777777" w:rsidR="00032710" w:rsidRPr="00D103F3" w:rsidRDefault="00032710" w:rsidP="006A6EFB">
            <w:pPr>
              <w:spacing w:after="0" w:line="300" w:lineRule="auto"/>
              <w:jc w:val="center"/>
              <w:rPr>
                <w:b/>
                <w:sz w:val="22"/>
                <w:szCs w:val="22"/>
              </w:rPr>
            </w:pPr>
            <w:r w:rsidRPr="00D103F3">
              <w:rPr>
                <w:b/>
                <w:bCs/>
                <w:sz w:val="22"/>
                <w:szCs w:val="22"/>
              </w:rPr>
              <w:t>Kveld temp (°C)</w:t>
            </w:r>
          </w:p>
        </w:tc>
        <w:tc>
          <w:tcPr>
            <w:tcW w:w="1951"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552A04BC" w14:textId="77777777" w:rsidR="00032710" w:rsidRPr="00D103F3" w:rsidRDefault="00032710" w:rsidP="006A6EFB">
            <w:pPr>
              <w:spacing w:after="0" w:line="300" w:lineRule="auto"/>
              <w:jc w:val="center"/>
              <w:rPr>
                <w:sz w:val="22"/>
                <w:szCs w:val="22"/>
              </w:rPr>
            </w:pPr>
            <w:r w:rsidRPr="00D103F3">
              <w:rPr>
                <w:b/>
                <w:bCs/>
                <w:sz w:val="22"/>
                <w:szCs w:val="22"/>
              </w:rPr>
              <w:t>Kommentar</w:t>
            </w:r>
          </w:p>
        </w:tc>
      </w:tr>
      <w:tr w:rsidR="00032710" w:rsidRPr="00D103F3" w14:paraId="6E1D3807"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6EF6A093" w14:textId="77777777" w:rsidR="00032710" w:rsidRPr="00D103F3" w:rsidRDefault="00032710" w:rsidP="006A6EFB">
            <w:pPr>
              <w:spacing w:after="0" w:line="300" w:lineRule="auto"/>
              <w:rPr>
                <w:sz w:val="22"/>
                <w:szCs w:val="22"/>
              </w:rPr>
            </w:pPr>
            <w:r w:rsidRPr="00D103F3">
              <w:rPr>
                <w:sz w:val="22"/>
                <w:szCs w:val="22"/>
              </w:rPr>
              <w:t>1</w:t>
            </w:r>
          </w:p>
        </w:tc>
        <w:tc>
          <w:tcPr>
            <w:tcW w:w="938" w:type="dxa"/>
            <w:tcBorders>
              <w:top w:val="single" w:sz="6" w:space="0" w:color="E6E6E6"/>
              <w:left w:val="single" w:sz="6" w:space="0" w:color="E6E6E6"/>
              <w:bottom w:val="single" w:sz="6" w:space="0" w:color="E6E6E6"/>
              <w:right w:val="single" w:sz="6" w:space="0" w:color="E6E6E6"/>
            </w:tcBorders>
            <w:vAlign w:val="center"/>
          </w:tcPr>
          <w:p w14:paraId="067B13D4"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3AB45933"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33CEC14F"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1DDACDFD" w14:textId="77777777" w:rsidR="00032710" w:rsidRPr="00D103F3" w:rsidRDefault="00032710" w:rsidP="006A6EFB">
            <w:pPr>
              <w:rPr>
                <w:sz w:val="22"/>
                <w:szCs w:val="22"/>
              </w:rPr>
            </w:pPr>
          </w:p>
        </w:tc>
      </w:tr>
      <w:tr w:rsidR="00032710" w:rsidRPr="00D103F3" w14:paraId="7D9BD4D5"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71FB4B91" w14:textId="77777777" w:rsidR="00032710" w:rsidRPr="00D103F3" w:rsidRDefault="00032710" w:rsidP="006A6EFB">
            <w:pPr>
              <w:spacing w:after="0" w:line="300" w:lineRule="auto"/>
              <w:rPr>
                <w:sz w:val="22"/>
                <w:szCs w:val="22"/>
              </w:rPr>
            </w:pPr>
            <w:r w:rsidRPr="00D103F3">
              <w:rPr>
                <w:sz w:val="22"/>
                <w:szCs w:val="22"/>
              </w:rPr>
              <w:t>2</w:t>
            </w:r>
          </w:p>
        </w:tc>
        <w:tc>
          <w:tcPr>
            <w:tcW w:w="938" w:type="dxa"/>
            <w:tcBorders>
              <w:top w:val="single" w:sz="6" w:space="0" w:color="E6E6E6"/>
              <w:left w:val="single" w:sz="6" w:space="0" w:color="E6E6E6"/>
              <w:bottom w:val="single" w:sz="6" w:space="0" w:color="E6E6E6"/>
              <w:right w:val="single" w:sz="6" w:space="0" w:color="E6E6E6"/>
            </w:tcBorders>
            <w:vAlign w:val="center"/>
          </w:tcPr>
          <w:p w14:paraId="508EF096"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16B08E86"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0E5870F7"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71F275BD" w14:textId="77777777" w:rsidR="00032710" w:rsidRPr="00D103F3" w:rsidRDefault="00032710" w:rsidP="006A6EFB">
            <w:pPr>
              <w:rPr>
                <w:sz w:val="22"/>
                <w:szCs w:val="22"/>
              </w:rPr>
            </w:pPr>
          </w:p>
        </w:tc>
      </w:tr>
      <w:tr w:rsidR="00032710" w:rsidRPr="00D103F3" w14:paraId="5D3AB5FC"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5E40F546" w14:textId="77777777" w:rsidR="00032710" w:rsidRPr="00D103F3" w:rsidRDefault="00032710" w:rsidP="006A6EFB">
            <w:pPr>
              <w:spacing w:after="0" w:line="300" w:lineRule="auto"/>
              <w:rPr>
                <w:sz w:val="22"/>
                <w:szCs w:val="22"/>
              </w:rPr>
            </w:pPr>
            <w:r w:rsidRPr="00D103F3">
              <w:rPr>
                <w:sz w:val="22"/>
                <w:szCs w:val="22"/>
              </w:rPr>
              <w:t>3</w:t>
            </w:r>
          </w:p>
        </w:tc>
        <w:tc>
          <w:tcPr>
            <w:tcW w:w="938" w:type="dxa"/>
            <w:tcBorders>
              <w:top w:val="single" w:sz="6" w:space="0" w:color="E6E6E6"/>
              <w:left w:val="single" w:sz="6" w:space="0" w:color="E6E6E6"/>
              <w:bottom w:val="single" w:sz="6" w:space="0" w:color="E6E6E6"/>
              <w:right w:val="single" w:sz="6" w:space="0" w:color="E6E6E6"/>
            </w:tcBorders>
            <w:vAlign w:val="center"/>
          </w:tcPr>
          <w:p w14:paraId="7D0E6F0B"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2DC6F96D"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455B8AF6"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63EEDA54" w14:textId="77777777" w:rsidR="00032710" w:rsidRPr="00D103F3" w:rsidRDefault="00032710" w:rsidP="006A6EFB">
            <w:pPr>
              <w:rPr>
                <w:sz w:val="22"/>
                <w:szCs w:val="22"/>
              </w:rPr>
            </w:pPr>
          </w:p>
        </w:tc>
      </w:tr>
      <w:tr w:rsidR="00032710" w:rsidRPr="00D103F3" w14:paraId="3EFD5B79"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30646CD9" w14:textId="77777777" w:rsidR="00032710" w:rsidRPr="00D103F3" w:rsidRDefault="00032710" w:rsidP="006A6EFB">
            <w:pPr>
              <w:spacing w:after="0" w:line="300" w:lineRule="auto"/>
              <w:rPr>
                <w:sz w:val="22"/>
                <w:szCs w:val="22"/>
              </w:rPr>
            </w:pPr>
            <w:r w:rsidRPr="00D103F3">
              <w:rPr>
                <w:sz w:val="22"/>
                <w:szCs w:val="22"/>
              </w:rPr>
              <w:t>4</w:t>
            </w:r>
          </w:p>
        </w:tc>
        <w:tc>
          <w:tcPr>
            <w:tcW w:w="938" w:type="dxa"/>
            <w:tcBorders>
              <w:top w:val="single" w:sz="6" w:space="0" w:color="E6E6E6"/>
              <w:left w:val="single" w:sz="6" w:space="0" w:color="E6E6E6"/>
              <w:bottom w:val="single" w:sz="6" w:space="0" w:color="E6E6E6"/>
              <w:right w:val="single" w:sz="6" w:space="0" w:color="E6E6E6"/>
            </w:tcBorders>
            <w:vAlign w:val="center"/>
          </w:tcPr>
          <w:p w14:paraId="17B094AE"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6C449480"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1E01E2AC"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496190D0" w14:textId="77777777" w:rsidR="00032710" w:rsidRPr="00D103F3" w:rsidRDefault="00032710" w:rsidP="006A6EFB">
            <w:pPr>
              <w:rPr>
                <w:sz w:val="22"/>
                <w:szCs w:val="22"/>
              </w:rPr>
            </w:pPr>
          </w:p>
        </w:tc>
      </w:tr>
      <w:tr w:rsidR="00032710" w:rsidRPr="00D103F3" w14:paraId="7A4E45B4"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18AAF79E" w14:textId="77777777" w:rsidR="00032710" w:rsidRPr="00D103F3" w:rsidRDefault="00032710" w:rsidP="006A6EFB">
            <w:pPr>
              <w:spacing w:after="0" w:line="300" w:lineRule="auto"/>
              <w:rPr>
                <w:sz w:val="22"/>
                <w:szCs w:val="22"/>
              </w:rPr>
            </w:pPr>
            <w:r w:rsidRPr="00D103F3">
              <w:rPr>
                <w:sz w:val="22"/>
                <w:szCs w:val="22"/>
              </w:rPr>
              <w:t>5</w:t>
            </w:r>
          </w:p>
        </w:tc>
        <w:tc>
          <w:tcPr>
            <w:tcW w:w="938" w:type="dxa"/>
            <w:tcBorders>
              <w:top w:val="single" w:sz="6" w:space="0" w:color="E6E6E6"/>
              <w:left w:val="single" w:sz="6" w:space="0" w:color="E6E6E6"/>
              <w:bottom w:val="single" w:sz="6" w:space="0" w:color="E6E6E6"/>
              <w:right w:val="single" w:sz="6" w:space="0" w:color="E6E6E6"/>
            </w:tcBorders>
            <w:vAlign w:val="center"/>
          </w:tcPr>
          <w:p w14:paraId="71EA26E3"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3EE2BF09"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1BC79DC1"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53FBB4A7" w14:textId="77777777" w:rsidR="00032710" w:rsidRPr="00D103F3" w:rsidRDefault="00032710" w:rsidP="006A6EFB">
            <w:pPr>
              <w:rPr>
                <w:sz w:val="22"/>
                <w:szCs w:val="22"/>
              </w:rPr>
            </w:pPr>
          </w:p>
        </w:tc>
      </w:tr>
      <w:tr w:rsidR="00032710" w:rsidRPr="00D103F3" w14:paraId="23390A27"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27D4FED5" w14:textId="77777777" w:rsidR="00032710" w:rsidRPr="00D103F3" w:rsidRDefault="00032710" w:rsidP="006A6EFB">
            <w:pPr>
              <w:spacing w:after="0" w:line="300" w:lineRule="auto"/>
              <w:rPr>
                <w:sz w:val="22"/>
                <w:szCs w:val="22"/>
              </w:rPr>
            </w:pPr>
            <w:r w:rsidRPr="00D103F3">
              <w:rPr>
                <w:sz w:val="22"/>
                <w:szCs w:val="22"/>
              </w:rPr>
              <w:t>6</w:t>
            </w:r>
          </w:p>
        </w:tc>
        <w:tc>
          <w:tcPr>
            <w:tcW w:w="938" w:type="dxa"/>
            <w:tcBorders>
              <w:top w:val="single" w:sz="6" w:space="0" w:color="E6E6E6"/>
              <w:left w:val="single" w:sz="6" w:space="0" w:color="E6E6E6"/>
              <w:bottom w:val="single" w:sz="6" w:space="0" w:color="E6E6E6"/>
              <w:right w:val="single" w:sz="6" w:space="0" w:color="E6E6E6"/>
            </w:tcBorders>
            <w:vAlign w:val="center"/>
          </w:tcPr>
          <w:p w14:paraId="3140EF59"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232AE520"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3FA4D484"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3179A844" w14:textId="77777777" w:rsidR="00032710" w:rsidRPr="00D103F3" w:rsidRDefault="00032710" w:rsidP="006A6EFB">
            <w:pPr>
              <w:rPr>
                <w:sz w:val="22"/>
                <w:szCs w:val="22"/>
              </w:rPr>
            </w:pPr>
          </w:p>
        </w:tc>
      </w:tr>
      <w:tr w:rsidR="00032710" w:rsidRPr="00D103F3" w14:paraId="089C9665"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5E473EA7" w14:textId="77777777" w:rsidR="00032710" w:rsidRPr="00D103F3" w:rsidRDefault="00032710" w:rsidP="006A6EFB">
            <w:pPr>
              <w:spacing w:after="0" w:line="300" w:lineRule="auto"/>
              <w:rPr>
                <w:sz w:val="22"/>
                <w:szCs w:val="22"/>
              </w:rPr>
            </w:pPr>
            <w:r w:rsidRPr="00D103F3">
              <w:rPr>
                <w:sz w:val="22"/>
                <w:szCs w:val="22"/>
              </w:rPr>
              <w:t>7</w:t>
            </w:r>
          </w:p>
        </w:tc>
        <w:tc>
          <w:tcPr>
            <w:tcW w:w="938" w:type="dxa"/>
            <w:tcBorders>
              <w:top w:val="single" w:sz="6" w:space="0" w:color="E6E6E6"/>
              <w:left w:val="single" w:sz="6" w:space="0" w:color="E6E6E6"/>
              <w:bottom w:val="single" w:sz="6" w:space="0" w:color="E6E6E6"/>
              <w:right w:val="single" w:sz="6" w:space="0" w:color="E6E6E6"/>
            </w:tcBorders>
            <w:vAlign w:val="center"/>
          </w:tcPr>
          <w:p w14:paraId="6E3B6741"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77F5199A"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10E425DB"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1B8CEE3F" w14:textId="77777777" w:rsidR="00032710" w:rsidRPr="00D103F3" w:rsidRDefault="00032710" w:rsidP="006A6EFB">
            <w:pPr>
              <w:rPr>
                <w:sz w:val="22"/>
                <w:szCs w:val="22"/>
              </w:rPr>
            </w:pPr>
          </w:p>
        </w:tc>
      </w:tr>
      <w:tr w:rsidR="00032710" w:rsidRPr="00D103F3" w14:paraId="138EE338"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7A425A4F" w14:textId="77777777" w:rsidR="00032710" w:rsidRPr="00D103F3" w:rsidRDefault="00032710" w:rsidP="006A6EFB">
            <w:pPr>
              <w:spacing w:after="0" w:line="300" w:lineRule="auto"/>
              <w:rPr>
                <w:sz w:val="22"/>
                <w:szCs w:val="22"/>
              </w:rPr>
            </w:pPr>
            <w:r w:rsidRPr="00D103F3">
              <w:rPr>
                <w:sz w:val="22"/>
                <w:szCs w:val="22"/>
              </w:rPr>
              <w:t>8</w:t>
            </w:r>
          </w:p>
        </w:tc>
        <w:tc>
          <w:tcPr>
            <w:tcW w:w="938" w:type="dxa"/>
            <w:tcBorders>
              <w:top w:val="single" w:sz="6" w:space="0" w:color="E6E6E6"/>
              <w:left w:val="single" w:sz="6" w:space="0" w:color="E6E6E6"/>
              <w:bottom w:val="single" w:sz="6" w:space="0" w:color="E6E6E6"/>
              <w:right w:val="single" w:sz="6" w:space="0" w:color="E6E6E6"/>
            </w:tcBorders>
            <w:vAlign w:val="center"/>
          </w:tcPr>
          <w:p w14:paraId="5E8F7CB0"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41AF4CAC"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7D1D2910"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62BD4F0F" w14:textId="77777777" w:rsidR="00032710" w:rsidRPr="00D103F3" w:rsidRDefault="00032710" w:rsidP="006A6EFB">
            <w:pPr>
              <w:rPr>
                <w:sz w:val="22"/>
                <w:szCs w:val="22"/>
              </w:rPr>
            </w:pPr>
          </w:p>
        </w:tc>
      </w:tr>
      <w:tr w:rsidR="00032710" w:rsidRPr="00D103F3" w14:paraId="574D1AF0"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6BAF9CFB" w14:textId="77777777" w:rsidR="00032710" w:rsidRPr="00D103F3" w:rsidRDefault="00032710" w:rsidP="006A6EFB">
            <w:pPr>
              <w:spacing w:after="0" w:line="300" w:lineRule="auto"/>
              <w:rPr>
                <w:sz w:val="22"/>
                <w:szCs w:val="22"/>
              </w:rPr>
            </w:pPr>
            <w:r w:rsidRPr="00D103F3">
              <w:rPr>
                <w:sz w:val="22"/>
                <w:szCs w:val="22"/>
              </w:rPr>
              <w:t>9</w:t>
            </w:r>
          </w:p>
        </w:tc>
        <w:tc>
          <w:tcPr>
            <w:tcW w:w="938" w:type="dxa"/>
            <w:tcBorders>
              <w:top w:val="single" w:sz="6" w:space="0" w:color="E6E6E6"/>
              <w:left w:val="single" w:sz="6" w:space="0" w:color="E6E6E6"/>
              <w:bottom w:val="single" w:sz="6" w:space="0" w:color="E6E6E6"/>
              <w:right w:val="single" w:sz="6" w:space="0" w:color="E6E6E6"/>
            </w:tcBorders>
            <w:vAlign w:val="center"/>
          </w:tcPr>
          <w:p w14:paraId="4B262785"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11C6E72C"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169F2BE6"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7363D0C5" w14:textId="77777777" w:rsidR="00032710" w:rsidRPr="00D103F3" w:rsidRDefault="00032710" w:rsidP="006A6EFB">
            <w:pPr>
              <w:rPr>
                <w:sz w:val="22"/>
                <w:szCs w:val="22"/>
              </w:rPr>
            </w:pPr>
          </w:p>
        </w:tc>
      </w:tr>
      <w:tr w:rsidR="00032710" w:rsidRPr="00D103F3" w14:paraId="4BFB0324"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440F4F51" w14:textId="77777777" w:rsidR="00032710" w:rsidRPr="00D103F3" w:rsidRDefault="00032710" w:rsidP="006A6EFB">
            <w:pPr>
              <w:spacing w:after="0" w:line="300" w:lineRule="auto"/>
              <w:rPr>
                <w:sz w:val="22"/>
                <w:szCs w:val="22"/>
              </w:rPr>
            </w:pPr>
            <w:r w:rsidRPr="00D103F3">
              <w:rPr>
                <w:sz w:val="22"/>
                <w:szCs w:val="22"/>
              </w:rPr>
              <w:t>10</w:t>
            </w:r>
          </w:p>
        </w:tc>
        <w:tc>
          <w:tcPr>
            <w:tcW w:w="938" w:type="dxa"/>
            <w:tcBorders>
              <w:top w:val="single" w:sz="6" w:space="0" w:color="E6E6E6"/>
              <w:left w:val="single" w:sz="6" w:space="0" w:color="E6E6E6"/>
              <w:bottom w:val="single" w:sz="6" w:space="0" w:color="E6E6E6"/>
              <w:right w:val="single" w:sz="6" w:space="0" w:color="E6E6E6"/>
            </w:tcBorders>
            <w:vAlign w:val="center"/>
          </w:tcPr>
          <w:p w14:paraId="1A62A002"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54A12E70"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467F63FE"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202BD0EE" w14:textId="77777777" w:rsidR="00032710" w:rsidRPr="00D103F3" w:rsidRDefault="00032710" w:rsidP="006A6EFB">
            <w:pPr>
              <w:rPr>
                <w:sz w:val="22"/>
                <w:szCs w:val="22"/>
              </w:rPr>
            </w:pPr>
          </w:p>
        </w:tc>
      </w:tr>
      <w:tr w:rsidR="00032710" w:rsidRPr="00D103F3" w14:paraId="6647B064"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77B45D42" w14:textId="77777777" w:rsidR="00032710" w:rsidRPr="00D103F3" w:rsidRDefault="00032710" w:rsidP="006A6EFB">
            <w:pPr>
              <w:spacing w:after="0" w:line="300" w:lineRule="auto"/>
              <w:rPr>
                <w:sz w:val="22"/>
                <w:szCs w:val="22"/>
              </w:rPr>
            </w:pPr>
            <w:r w:rsidRPr="00D103F3">
              <w:rPr>
                <w:sz w:val="22"/>
                <w:szCs w:val="22"/>
              </w:rPr>
              <w:t>11</w:t>
            </w:r>
          </w:p>
        </w:tc>
        <w:tc>
          <w:tcPr>
            <w:tcW w:w="938" w:type="dxa"/>
            <w:tcBorders>
              <w:top w:val="single" w:sz="6" w:space="0" w:color="E6E6E6"/>
              <w:left w:val="single" w:sz="6" w:space="0" w:color="E6E6E6"/>
              <w:bottom w:val="single" w:sz="6" w:space="0" w:color="E6E6E6"/>
              <w:right w:val="single" w:sz="6" w:space="0" w:color="E6E6E6"/>
            </w:tcBorders>
            <w:vAlign w:val="center"/>
          </w:tcPr>
          <w:p w14:paraId="5D6A9D5E"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5E240AAB"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27BA3510"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2D9272B7" w14:textId="77777777" w:rsidR="00032710" w:rsidRPr="00D103F3" w:rsidRDefault="00032710" w:rsidP="006A6EFB">
            <w:pPr>
              <w:rPr>
                <w:sz w:val="22"/>
                <w:szCs w:val="22"/>
              </w:rPr>
            </w:pPr>
          </w:p>
        </w:tc>
      </w:tr>
      <w:tr w:rsidR="00032710" w:rsidRPr="00D103F3" w14:paraId="55C4A068"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6746EB54" w14:textId="77777777" w:rsidR="00032710" w:rsidRPr="00D103F3" w:rsidRDefault="00032710" w:rsidP="006A6EFB">
            <w:pPr>
              <w:spacing w:after="0" w:line="300" w:lineRule="auto"/>
              <w:rPr>
                <w:sz w:val="22"/>
                <w:szCs w:val="22"/>
              </w:rPr>
            </w:pPr>
            <w:r w:rsidRPr="00D103F3">
              <w:rPr>
                <w:sz w:val="22"/>
                <w:szCs w:val="22"/>
              </w:rPr>
              <w:t>12</w:t>
            </w:r>
          </w:p>
        </w:tc>
        <w:tc>
          <w:tcPr>
            <w:tcW w:w="938" w:type="dxa"/>
            <w:tcBorders>
              <w:top w:val="single" w:sz="6" w:space="0" w:color="E6E6E6"/>
              <w:left w:val="single" w:sz="6" w:space="0" w:color="E6E6E6"/>
              <w:bottom w:val="single" w:sz="6" w:space="0" w:color="E6E6E6"/>
              <w:right w:val="single" w:sz="6" w:space="0" w:color="E6E6E6"/>
            </w:tcBorders>
            <w:vAlign w:val="center"/>
          </w:tcPr>
          <w:p w14:paraId="26BEF126"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06360D69"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62AD1703"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2558ABD4" w14:textId="77777777" w:rsidR="00032710" w:rsidRPr="00D103F3" w:rsidRDefault="00032710" w:rsidP="006A6EFB">
            <w:pPr>
              <w:rPr>
                <w:sz w:val="22"/>
                <w:szCs w:val="22"/>
              </w:rPr>
            </w:pPr>
          </w:p>
        </w:tc>
      </w:tr>
      <w:tr w:rsidR="00032710" w:rsidRPr="00D103F3" w14:paraId="1A3785EF"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734A9F0D" w14:textId="77777777" w:rsidR="00032710" w:rsidRPr="00D103F3" w:rsidRDefault="00032710" w:rsidP="006A6EFB">
            <w:pPr>
              <w:spacing w:after="0" w:line="300" w:lineRule="auto"/>
              <w:rPr>
                <w:sz w:val="22"/>
                <w:szCs w:val="22"/>
              </w:rPr>
            </w:pPr>
            <w:r w:rsidRPr="00D103F3">
              <w:rPr>
                <w:sz w:val="22"/>
                <w:szCs w:val="22"/>
              </w:rPr>
              <w:t>13</w:t>
            </w:r>
          </w:p>
        </w:tc>
        <w:tc>
          <w:tcPr>
            <w:tcW w:w="938" w:type="dxa"/>
            <w:tcBorders>
              <w:top w:val="single" w:sz="6" w:space="0" w:color="E6E6E6"/>
              <w:left w:val="single" w:sz="6" w:space="0" w:color="E6E6E6"/>
              <w:bottom w:val="single" w:sz="6" w:space="0" w:color="E6E6E6"/>
              <w:right w:val="single" w:sz="6" w:space="0" w:color="E6E6E6"/>
            </w:tcBorders>
            <w:vAlign w:val="center"/>
          </w:tcPr>
          <w:p w14:paraId="10C4BDCC"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66B1E930"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524BCB7A"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40C9D685" w14:textId="77777777" w:rsidR="00032710" w:rsidRPr="00D103F3" w:rsidRDefault="00032710" w:rsidP="006A6EFB">
            <w:pPr>
              <w:rPr>
                <w:sz w:val="22"/>
                <w:szCs w:val="22"/>
              </w:rPr>
            </w:pPr>
          </w:p>
        </w:tc>
      </w:tr>
      <w:tr w:rsidR="00032710" w:rsidRPr="00D103F3" w14:paraId="680FCB94"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5F19DE97" w14:textId="77777777" w:rsidR="00032710" w:rsidRPr="00D103F3" w:rsidRDefault="00032710" w:rsidP="006A6EFB">
            <w:pPr>
              <w:spacing w:after="0" w:line="300" w:lineRule="auto"/>
              <w:rPr>
                <w:sz w:val="22"/>
                <w:szCs w:val="22"/>
              </w:rPr>
            </w:pPr>
            <w:r w:rsidRPr="00D103F3">
              <w:rPr>
                <w:sz w:val="22"/>
                <w:szCs w:val="22"/>
              </w:rPr>
              <w:t>14</w:t>
            </w:r>
          </w:p>
        </w:tc>
        <w:tc>
          <w:tcPr>
            <w:tcW w:w="938" w:type="dxa"/>
            <w:tcBorders>
              <w:top w:val="single" w:sz="6" w:space="0" w:color="E6E6E6"/>
              <w:left w:val="single" w:sz="6" w:space="0" w:color="E6E6E6"/>
              <w:bottom w:val="single" w:sz="6" w:space="0" w:color="E6E6E6"/>
              <w:right w:val="single" w:sz="6" w:space="0" w:color="E6E6E6"/>
            </w:tcBorders>
            <w:vAlign w:val="center"/>
          </w:tcPr>
          <w:p w14:paraId="7E7D2C9B"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232529C6"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63C06752"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67489F2F" w14:textId="77777777" w:rsidR="00032710" w:rsidRPr="00D103F3" w:rsidRDefault="00032710" w:rsidP="006A6EFB">
            <w:pPr>
              <w:rPr>
                <w:sz w:val="22"/>
                <w:szCs w:val="22"/>
              </w:rPr>
            </w:pPr>
          </w:p>
        </w:tc>
      </w:tr>
      <w:tr w:rsidR="00032710" w:rsidRPr="00D103F3" w14:paraId="1CEFD79F"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4101D01F" w14:textId="77777777" w:rsidR="00032710" w:rsidRPr="00D103F3" w:rsidRDefault="00032710" w:rsidP="006A6EFB">
            <w:pPr>
              <w:spacing w:after="0" w:line="300" w:lineRule="auto"/>
              <w:rPr>
                <w:sz w:val="22"/>
                <w:szCs w:val="22"/>
              </w:rPr>
            </w:pPr>
            <w:r w:rsidRPr="00D103F3">
              <w:rPr>
                <w:sz w:val="22"/>
                <w:szCs w:val="22"/>
              </w:rPr>
              <w:t>15</w:t>
            </w:r>
          </w:p>
        </w:tc>
        <w:tc>
          <w:tcPr>
            <w:tcW w:w="938" w:type="dxa"/>
            <w:tcBorders>
              <w:top w:val="single" w:sz="6" w:space="0" w:color="E6E6E6"/>
              <w:left w:val="single" w:sz="6" w:space="0" w:color="E6E6E6"/>
              <w:bottom w:val="single" w:sz="6" w:space="0" w:color="E6E6E6"/>
              <w:right w:val="single" w:sz="6" w:space="0" w:color="E6E6E6"/>
            </w:tcBorders>
            <w:vAlign w:val="center"/>
          </w:tcPr>
          <w:p w14:paraId="7D9A098D"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196D73B1"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16FBFE62"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5C5AA81A" w14:textId="77777777" w:rsidR="00032710" w:rsidRPr="00D103F3" w:rsidRDefault="00032710" w:rsidP="006A6EFB">
            <w:pPr>
              <w:rPr>
                <w:sz w:val="22"/>
                <w:szCs w:val="22"/>
              </w:rPr>
            </w:pPr>
          </w:p>
        </w:tc>
      </w:tr>
      <w:tr w:rsidR="00032710" w:rsidRPr="00D103F3" w14:paraId="55C1700C"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382FB100" w14:textId="77777777" w:rsidR="00032710" w:rsidRPr="00D103F3" w:rsidRDefault="00032710" w:rsidP="006A6EFB">
            <w:pPr>
              <w:spacing w:after="0" w:line="300" w:lineRule="auto"/>
              <w:rPr>
                <w:sz w:val="22"/>
                <w:szCs w:val="22"/>
              </w:rPr>
            </w:pPr>
            <w:r w:rsidRPr="00D103F3">
              <w:rPr>
                <w:sz w:val="22"/>
                <w:szCs w:val="22"/>
              </w:rPr>
              <w:t>16</w:t>
            </w:r>
          </w:p>
        </w:tc>
        <w:tc>
          <w:tcPr>
            <w:tcW w:w="938" w:type="dxa"/>
            <w:tcBorders>
              <w:top w:val="single" w:sz="6" w:space="0" w:color="E6E6E6"/>
              <w:left w:val="single" w:sz="6" w:space="0" w:color="E6E6E6"/>
              <w:bottom w:val="single" w:sz="6" w:space="0" w:color="E6E6E6"/>
              <w:right w:val="single" w:sz="6" w:space="0" w:color="E6E6E6"/>
            </w:tcBorders>
            <w:vAlign w:val="center"/>
          </w:tcPr>
          <w:p w14:paraId="18A6165C"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36B4743B"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43DBC6BD"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61640930" w14:textId="77777777" w:rsidR="00032710" w:rsidRPr="00D103F3" w:rsidRDefault="00032710" w:rsidP="006A6EFB">
            <w:pPr>
              <w:rPr>
                <w:sz w:val="22"/>
                <w:szCs w:val="22"/>
              </w:rPr>
            </w:pPr>
          </w:p>
        </w:tc>
      </w:tr>
      <w:tr w:rsidR="00032710" w:rsidRPr="00D103F3" w14:paraId="437B20DF"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78F44EA1" w14:textId="77777777" w:rsidR="00032710" w:rsidRPr="00D103F3" w:rsidRDefault="00032710" w:rsidP="006A6EFB">
            <w:pPr>
              <w:spacing w:after="0" w:line="300" w:lineRule="auto"/>
              <w:rPr>
                <w:sz w:val="22"/>
                <w:szCs w:val="22"/>
              </w:rPr>
            </w:pPr>
            <w:r w:rsidRPr="00D103F3">
              <w:rPr>
                <w:sz w:val="22"/>
                <w:szCs w:val="22"/>
              </w:rPr>
              <w:t>17</w:t>
            </w:r>
          </w:p>
        </w:tc>
        <w:tc>
          <w:tcPr>
            <w:tcW w:w="938" w:type="dxa"/>
            <w:tcBorders>
              <w:top w:val="single" w:sz="6" w:space="0" w:color="E6E6E6"/>
              <w:left w:val="single" w:sz="6" w:space="0" w:color="E6E6E6"/>
              <w:bottom w:val="single" w:sz="6" w:space="0" w:color="E6E6E6"/>
              <w:right w:val="single" w:sz="6" w:space="0" w:color="E6E6E6"/>
            </w:tcBorders>
            <w:vAlign w:val="center"/>
          </w:tcPr>
          <w:p w14:paraId="4F796143"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7E951B08"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393AFDFD"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272EA4F5" w14:textId="77777777" w:rsidR="00032710" w:rsidRPr="00D103F3" w:rsidRDefault="00032710" w:rsidP="006A6EFB">
            <w:pPr>
              <w:rPr>
                <w:sz w:val="22"/>
                <w:szCs w:val="22"/>
              </w:rPr>
            </w:pPr>
          </w:p>
        </w:tc>
      </w:tr>
      <w:tr w:rsidR="00032710" w:rsidRPr="00D103F3" w14:paraId="19B55928"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65A8EAFE" w14:textId="77777777" w:rsidR="00032710" w:rsidRPr="00D103F3" w:rsidRDefault="00032710" w:rsidP="006A6EFB">
            <w:pPr>
              <w:spacing w:after="0" w:line="300" w:lineRule="auto"/>
              <w:rPr>
                <w:sz w:val="22"/>
                <w:szCs w:val="22"/>
              </w:rPr>
            </w:pPr>
            <w:r w:rsidRPr="00D103F3">
              <w:rPr>
                <w:sz w:val="22"/>
                <w:szCs w:val="22"/>
              </w:rPr>
              <w:t>18</w:t>
            </w:r>
          </w:p>
        </w:tc>
        <w:tc>
          <w:tcPr>
            <w:tcW w:w="938" w:type="dxa"/>
            <w:tcBorders>
              <w:top w:val="single" w:sz="6" w:space="0" w:color="E6E6E6"/>
              <w:left w:val="single" w:sz="6" w:space="0" w:color="E6E6E6"/>
              <w:bottom w:val="single" w:sz="6" w:space="0" w:color="E6E6E6"/>
              <w:right w:val="single" w:sz="6" w:space="0" w:color="E6E6E6"/>
            </w:tcBorders>
            <w:vAlign w:val="center"/>
          </w:tcPr>
          <w:p w14:paraId="1C4C0644"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2B991913"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2B63B47D"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2B0FD6EF" w14:textId="77777777" w:rsidR="00032710" w:rsidRPr="00D103F3" w:rsidRDefault="00032710" w:rsidP="006A6EFB">
            <w:pPr>
              <w:rPr>
                <w:sz w:val="22"/>
                <w:szCs w:val="22"/>
              </w:rPr>
            </w:pPr>
          </w:p>
        </w:tc>
      </w:tr>
      <w:tr w:rsidR="00032710" w:rsidRPr="00D103F3" w14:paraId="661F00DF"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5D2A0E33" w14:textId="77777777" w:rsidR="00032710" w:rsidRPr="00D103F3" w:rsidRDefault="00032710" w:rsidP="006A6EFB">
            <w:pPr>
              <w:spacing w:after="0" w:line="300" w:lineRule="auto"/>
              <w:rPr>
                <w:sz w:val="22"/>
                <w:szCs w:val="22"/>
              </w:rPr>
            </w:pPr>
            <w:r w:rsidRPr="00D103F3">
              <w:rPr>
                <w:sz w:val="22"/>
                <w:szCs w:val="22"/>
              </w:rPr>
              <w:t>19</w:t>
            </w:r>
          </w:p>
        </w:tc>
        <w:tc>
          <w:tcPr>
            <w:tcW w:w="938" w:type="dxa"/>
            <w:tcBorders>
              <w:top w:val="single" w:sz="6" w:space="0" w:color="E6E6E6"/>
              <w:left w:val="single" w:sz="6" w:space="0" w:color="E6E6E6"/>
              <w:bottom w:val="single" w:sz="6" w:space="0" w:color="E6E6E6"/>
              <w:right w:val="single" w:sz="6" w:space="0" w:color="E6E6E6"/>
            </w:tcBorders>
            <w:vAlign w:val="center"/>
          </w:tcPr>
          <w:p w14:paraId="316F9CFC"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21E63CF3"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18BD021C"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260698C2" w14:textId="77777777" w:rsidR="00032710" w:rsidRPr="00D103F3" w:rsidRDefault="00032710" w:rsidP="006A6EFB">
            <w:pPr>
              <w:rPr>
                <w:sz w:val="22"/>
                <w:szCs w:val="22"/>
              </w:rPr>
            </w:pPr>
          </w:p>
        </w:tc>
      </w:tr>
      <w:tr w:rsidR="00032710" w:rsidRPr="00D103F3" w14:paraId="6163C4FD"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4E716645" w14:textId="77777777" w:rsidR="00032710" w:rsidRPr="00D103F3" w:rsidRDefault="00032710" w:rsidP="006A6EFB">
            <w:pPr>
              <w:spacing w:after="0" w:line="300" w:lineRule="auto"/>
              <w:rPr>
                <w:sz w:val="22"/>
                <w:szCs w:val="22"/>
              </w:rPr>
            </w:pPr>
            <w:r w:rsidRPr="00D103F3">
              <w:rPr>
                <w:sz w:val="22"/>
                <w:szCs w:val="22"/>
              </w:rPr>
              <w:t>20</w:t>
            </w:r>
          </w:p>
        </w:tc>
        <w:tc>
          <w:tcPr>
            <w:tcW w:w="938" w:type="dxa"/>
            <w:tcBorders>
              <w:top w:val="single" w:sz="6" w:space="0" w:color="E6E6E6"/>
              <w:left w:val="single" w:sz="6" w:space="0" w:color="E6E6E6"/>
              <w:bottom w:val="single" w:sz="6" w:space="0" w:color="E6E6E6"/>
              <w:right w:val="single" w:sz="6" w:space="0" w:color="E6E6E6"/>
            </w:tcBorders>
            <w:vAlign w:val="center"/>
          </w:tcPr>
          <w:p w14:paraId="6F6D372F"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4BEB0946"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12CF9E5F"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41FB511E" w14:textId="77777777" w:rsidR="00032710" w:rsidRPr="00D103F3" w:rsidRDefault="00032710" w:rsidP="006A6EFB">
            <w:pPr>
              <w:rPr>
                <w:sz w:val="22"/>
                <w:szCs w:val="22"/>
              </w:rPr>
            </w:pPr>
          </w:p>
        </w:tc>
      </w:tr>
      <w:tr w:rsidR="00032710" w:rsidRPr="00D103F3" w14:paraId="479C6628" w14:textId="77777777" w:rsidTr="006A6EFB">
        <w:trPr>
          <w:trHeight w:val="300"/>
        </w:trPr>
        <w:tc>
          <w:tcPr>
            <w:tcW w:w="1096" w:type="dxa"/>
            <w:tcBorders>
              <w:top w:val="single" w:sz="6" w:space="0" w:color="E6E6E6"/>
              <w:left w:val="single" w:sz="6" w:space="0" w:color="E6E6E6"/>
              <w:bottom w:val="single" w:sz="6" w:space="0" w:color="E6E6E6"/>
              <w:right w:val="single" w:sz="6" w:space="0" w:color="E6E6E6"/>
            </w:tcBorders>
            <w:vAlign w:val="center"/>
          </w:tcPr>
          <w:p w14:paraId="4B88F6A0" w14:textId="77777777" w:rsidR="00032710" w:rsidRPr="00D103F3" w:rsidRDefault="00032710" w:rsidP="006A6EFB">
            <w:pPr>
              <w:spacing w:after="0" w:line="300" w:lineRule="auto"/>
              <w:rPr>
                <w:sz w:val="22"/>
                <w:szCs w:val="22"/>
              </w:rPr>
            </w:pPr>
            <w:r w:rsidRPr="00D103F3">
              <w:rPr>
                <w:sz w:val="22"/>
                <w:szCs w:val="22"/>
              </w:rPr>
              <w:t>21</w:t>
            </w:r>
          </w:p>
        </w:tc>
        <w:tc>
          <w:tcPr>
            <w:tcW w:w="938" w:type="dxa"/>
            <w:tcBorders>
              <w:top w:val="single" w:sz="6" w:space="0" w:color="E6E6E6"/>
              <w:left w:val="single" w:sz="6" w:space="0" w:color="E6E6E6"/>
              <w:bottom w:val="single" w:sz="6" w:space="0" w:color="E6E6E6"/>
              <w:right w:val="single" w:sz="6" w:space="0" w:color="E6E6E6"/>
            </w:tcBorders>
            <w:vAlign w:val="center"/>
          </w:tcPr>
          <w:p w14:paraId="606A345C" w14:textId="77777777" w:rsidR="00032710" w:rsidRPr="00D103F3" w:rsidRDefault="00032710" w:rsidP="006A6EFB">
            <w:pPr>
              <w:rPr>
                <w:sz w:val="22"/>
                <w:szCs w:val="22"/>
              </w:rPr>
            </w:pPr>
          </w:p>
        </w:tc>
        <w:tc>
          <w:tcPr>
            <w:tcW w:w="2100" w:type="dxa"/>
            <w:tcBorders>
              <w:top w:val="single" w:sz="6" w:space="0" w:color="E6E6E6"/>
              <w:left w:val="single" w:sz="6" w:space="0" w:color="E6E6E6"/>
              <w:bottom w:val="single" w:sz="6" w:space="0" w:color="E6E6E6"/>
              <w:right w:val="single" w:sz="6" w:space="0" w:color="E6E6E6"/>
            </w:tcBorders>
            <w:vAlign w:val="center"/>
          </w:tcPr>
          <w:p w14:paraId="65679E43" w14:textId="77777777" w:rsidR="00032710" w:rsidRPr="00D103F3" w:rsidRDefault="00032710" w:rsidP="006A6EFB">
            <w:pPr>
              <w:rPr>
                <w:sz w:val="22"/>
                <w:szCs w:val="22"/>
              </w:rPr>
            </w:pPr>
          </w:p>
        </w:tc>
        <w:tc>
          <w:tcPr>
            <w:tcW w:w="1515" w:type="dxa"/>
            <w:tcBorders>
              <w:top w:val="single" w:sz="6" w:space="0" w:color="E6E6E6"/>
              <w:left w:val="single" w:sz="6" w:space="0" w:color="E6E6E6"/>
              <w:bottom w:val="single" w:sz="6" w:space="0" w:color="E6E6E6"/>
              <w:right w:val="single" w:sz="6" w:space="0" w:color="E6E6E6"/>
            </w:tcBorders>
            <w:vAlign w:val="center"/>
          </w:tcPr>
          <w:p w14:paraId="532F5F4F" w14:textId="77777777" w:rsidR="00032710" w:rsidRPr="00D103F3" w:rsidRDefault="00032710" w:rsidP="006A6EFB">
            <w:pPr>
              <w:rPr>
                <w:sz w:val="22"/>
                <w:szCs w:val="22"/>
              </w:rPr>
            </w:pPr>
          </w:p>
        </w:tc>
        <w:tc>
          <w:tcPr>
            <w:tcW w:w="1951" w:type="dxa"/>
            <w:tcBorders>
              <w:top w:val="single" w:sz="6" w:space="0" w:color="E6E6E6"/>
              <w:left w:val="single" w:sz="6" w:space="0" w:color="E6E6E6"/>
              <w:bottom w:val="single" w:sz="6" w:space="0" w:color="E6E6E6"/>
              <w:right w:val="single" w:sz="6" w:space="0" w:color="E6E6E6"/>
            </w:tcBorders>
            <w:vAlign w:val="center"/>
          </w:tcPr>
          <w:p w14:paraId="5B6833E9" w14:textId="77777777" w:rsidR="00032710" w:rsidRPr="00D103F3" w:rsidRDefault="00032710" w:rsidP="006A6EFB">
            <w:pPr>
              <w:rPr>
                <w:sz w:val="22"/>
                <w:szCs w:val="22"/>
              </w:rPr>
            </w:pPr>
          </w:p>
        </w:tc>
      </w:tr>
    </w:tbl>
    <w:p w14:paraId="5607F7AD" w14:textId="7F9A2E32" w:rsidR="00032710" w:rsidRDefault="00032710" w:rsidP="00032710">
      <w:pPr>
        <w:pStyle w:val="Overskrift2"/>
      </w:pPr>
      <w:r>
        <w:lastRenderedPageBreak/>
        <w:t>Boforhold</w:t>
      </w:r>
    </w:p>
    <w:p w14:paraId="0AB59E50" w14:textId="77777777" w:rsidR="00032710" w:rsidRDefault="00032710" w:rsidP="00032710">
      <w:r>
        <w:t>(fyll inn individuelt)</w:t>
      </w:r>
    </w:p>
    <w:p w14:paraId="74871D34" w14:textId="77777777" w:rsidR="00032710" w:rsidRDefault="00032710" w:rsidP="00032710"/>
    <w:p w14:paraId="7E78524B" w14:textId="77777777" w:rsidR="00032710" w:rsidRDefault="00032710" w:rsidP="00032710"/>
    <w:p w14:paraId="68F9F191" w14:textId="77777777" w:rsidR="00032710" w:rsidRDefault="00032710" w:rsidP="00032710">
      <w:pPr>
        <w:pStyle w:val="Overskrift2"/>
      </w:pPr>
      <w:r>
        <w:t>Arbeidsforhold</w:t>
      </w:r>
    </w:p>
    <w:p w14:paraId="57B53E49" w14:textId="77777777" w:rsidR="00032710" w:rsidRDefault="00032710" w:rsidP="00032710">
      <w:r>
        <w:t>(fyll inn individuelt)</w:t>
      </w:r>
    </w:p>
    <w:p w14:paraId="5F2364F6" w14:textId="77777777" w:rsidR="00032710" w:rsidRDefault="00032710" w:rsidP="00032710"/>
    <w:p w14:paraId="6BE52787" w14:textId="77777777" w:rsidR="00032710" w:rsidRDefault="00032710" w:rsidP="00032710"/>
    <w:p w14:paraId="512A510A" w14:textId="77777777" w:rsidR="00032710" w:rsidRPr="00E41FB7" w:rsidRDefault="00032710" w:rsidP="00032710">
      <w:pPr>
        <w:pStyle w:val="Overskrift2"/>
      </w:pPr>
      <w:r>
        <w:t>Kontakt med andre mennesker</w:t>
      </w:r>
    </w:p>
    <w:p w14:paraId="5F73D528" w14:textId="77777777" w:rsidR="00032710" w:rsidRDefault="00032710" w:rsidP="00032710">
      <w:r>
        <w:t>(fyll inn individuelt)</w:t>
      </w:r>
    </w:p>
    <w:p w14:paraId="79C54847" w14:textId="77777777" w:rsidR="00032710" w:rsidRDefault="00032710" w:rsidP="00032710"/>
    <w:p w14:paraId="2072C973" w14:textId="77777777" w:rsidR="00032710" w:rsidRDefault="00032710" w:rsidP="00032710"/>
    <w:p w14:paraId="6EA70BC7" w14:textId="77777777" w:rsidR="00032710" w:rsidRDefault="00032710" w:rsidP="00032710">
      <w:pPr>
        <w:pStyle w:val="Overskrift2"/>
      </w:pPr>
      <w:r>
        <w:t>Posteksponeringsprofylakse</w:t>
      </w:r>
    </w:p>
    <w:p w14:paraId="197BCAAE" w14:textId="77777777" w:rsidR="00032710" w:rsidRDefault="00032710" w:rsidP="00032710">
      <w:r>
        <w:t>(fyll inn individuelt)</w:t>
      </w:r>
    </w:p>
    <w:p w14:paraId="3D1B3294" w14:textId="77777777" w:rsidR="00032710" w:rsidRDefault="00032710" w:rsidP="00032710"/>
    <w:p w14:paraId="5770288A" w14:textId="77777777" w:rsidR="00032710" w:rsidRDefault="00032710" w:rsidP="00032710"/>
    <w:p w14:paraId="04D008A2" w14:textId="77777777" w:rsidR="00032710" w:rsidRDefault="00032710" w:rsidP="00032710">
      <w:pPr>
        <w:pStyle w:val="Overskrift2"/>
      </w:pPr>
      <w:r>
        <w:t>Psykososiale forhold</w:t>
      </w:r>
    </w:p>
    <w:p w14:paraId="3BE7E1CE" w14:textId="77777777" w:rsidR="00032710" w:rsidRDefault="00032710" w:rsidP="00032710">
      <w:r>
        <w:t>(fyll inn individuelt)</w:t>
      </w:r>
    </w:p>
    <w:p w14:paraId="49CE6318" w14:textId="77777777" w:rsidR="00032710" w:rsidRDefault="00032710" w:rsidP="00032710"/>
    <w:p w14:paraId="0DBC5F99" w14:textId="77777777" w:rsidR="00032710" w:rsidRDefault="00032710" w:rsidP="00032710"/>
    <w:p w14:paraId="0EAC15D3" w14:textId="77777777" w:rsidR="00032710" w:rsidRDefault="00032710" w:rsidP="00032710">
      <w:pPr>
        <w:pStyle w:val="Overskrift2"/>
      </w:pPr>
      <w:r>
        <w:t>Annet / notater</w:t>
      </w:r>
    </w:p>
    <w:p w14:paraId="7ACDFDB1" w14:textId="77777777" w:rsidR="00032710" w:rsidRDefault="00032710" w:rsidP="00032710">
      <w:r>
        <w:t>(fyll inn individuelt)</w:t>
      </w:r>
    </w:p>
    <w:p w14:paraId="4B8A586D" w14:textId="77777777" w:rsidR="00032710" w:rsidRDefault="00032710" w:rsidP="00032710"/>
    <w:p w14:paraId="156F2172" w14:textId="77777777" w:rsidR="00032710" w:rsidRDefault="00032710" w:rsidP="00032710"/>
    <w:p w14:paraId="6362CFB4" w14:textId="77777777" w:rsidR="00032710" w:rsidRDefault="00032710" w:rsidP="00032710"/>
    <w:p w14:paraId="26DA3985" w14:textId="77777777" w:rsidR="009A4C50" w:rsidRPr="00284CC8" w:rsidRDefault="009A4C50" w:rsidP="00284CC8"/>
    <w:sectPr w:rsidR="009A4C50" w:rsidRPr="00284CC8" w:rsidSect="006B4D21">
      <w:head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4F13" w14:textId="77777777" w:rsidR="00B166E7" w:rsidRDefault="00B166E7" w:rsidP="009A4C50">
      <w:pPr>
        <w:spacing w:after="0" w:line="240" w:lineRule="auto"/>
      </w:pPr>
      <w:r>
        <w:separator/>
      </w:r>
    </w:p>
  </w:endnote>
  <w:endnote w:type="continuationSeparator" w:id="0">
    <w:p w14:paraId="302EFFE4" w14:textId="77777777" w:rsidR="00B166E7" w:rsidRDefault="00B166E7" w:rsidP="009A4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18DE" w14:textId="77777777" w:rsidR="00B166E7" w:rsidRDefault="00B166E7" w:rsidP="009A4C50">
      <w:pPr>
        <w:spacing w:after="0" w:line="240" w:lineRule="auto"/>
      </w:pPr>
      <w:r>
        <w:separator/>
      </w:r>
    </w:p>
  </w:footnote>
  <w:footnote w:type="continuationSeparator" w:id="0">
    <w:p w14:paraId="18C142FF" w14:textId="77777777" w:rsidR="00B166E7" w:rsidRDefault="00B166E7" w:rsidP="009A4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1423" w14:textId="77777777" w:rsidR="009A4C50" w:rsidRPr="009A4C50" w:rsidRDefault="009A4C50" w:rsidP="009A4C50">
    <w:pPr>
      <w:pStyle w:val="Topptekst"/>
      <w:rPr>
        <w:sz w:val="18"/>
        <w:szCs w:val="18"/>
      </w:rPr>
    </w:pPr>
    <w:r w:rsidRPr="009A4C50">
      <w:rPr>
        <w:noProof/>
        <w:sz w:val="18"/>
        <w:szCs w:val="18"/>
      </w:rPr>
      <w:drawing>
        <wp:anchor distT="0" distB="0" distL="114300" distR="114300" simplePos="0" relativeHeight="251659264" behindDoc="0" locked="0" layoutInCell="1" allowOverlap="1" wp14:anchorId="6189D6D6" wp14:editId="391369AE">
          <wp:simplePos x="0" y="0"/>
          <wp:positionH relativeFrom="margin">
            <wp:align>right</wp:align>
          </wp:positionH>
          <wp:positionV relativeFrom="paragraph">
            <wp:posOffset>-73787</wp:posOffset>
          </wp:positionV>
          <wp:extent cx="884740" cy="352613"/>
          <wp:effectExtent l="0" t="0" r="0" b="9525"/>
          <wp:wrapNone/>
          <wp:docPr id="684670666" name="Bilde 2" descr="Et bilde som inneholder Grafikk, Font, logo,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193615" name="Bilde 2" descr="Et bilde som inneholder Grafikk, Font, logo, grafisk design&#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884740" cy="3526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A37"/>
    <w:multiLevelType w:val="hybridMultilevel"/>
    <w:tmpl w:val="240E74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3DF7AF1"/>
    <w:multiLevelType w:val="hybridMultilevel"/>
    <w:tmpl w:val="9EA6ACF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57715560"/>
    <w:multiLevelType w:val="hybridMultilevel"/>
    <w:tmpl w:val="25C44D4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6E6D18EE"/>
    <w:multiLevelType w:val="hybridMultilevel"/>
    <w:tmpl w:val="2EF0214C"/>
    <w:lvl w:ilvl="0" w:tplc="92486B7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74891474">
    <w:abstractNumId w:val="0"/>
  </w:num>
  <w:num w:numId="2" w16cid:durableId="1488280551">
    <w:abstractNumId w:val="3"/>
  </w:num>
  <w:num w:numId="3" w16cid:durableId="805388627">
    <w:abstractNumId w:val="2"/>
  </w:num>
  <w:num w:numId="4" w16cid:durableId="51970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10"/>
    <w:rsid w:val="000324F9"/>
    <w:rsid w:val="00032710"/>
    <w:rsid w:val="000B330F"/>
    <w:rsid w:val="001F2C6B"/>
    <w:rsid w:val="00252E5F"/>
    <w:rsid w:val="00276059"/>
    <w:rsid w:val="00284CC8"/>
    <w:rsid w:val="002D07FC"/>
    <w:rsid w:val="002F104C"/>
    <w:rsid w:val="00542F3B"/>
    <w:rsid w:val="00673127"/>
    <w:rsid w:val="006B4D21"/>
    <w:rsid w:val="00810746"/>
    <w:rsid w:val="009318DE"/>
    <w:rsid w:val="009A0AA6"/>
    <w:rsid w:val="009A4C50"/>
    <w:rsid w:val="009D2F4E"/>
    <w:rsid w:val="00B166E7"/>
    <w:rsid w:val="00E10ADA"/>
    <w:rsid w:val="00ED15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CB3C2"/>
  <w15:chartTrackingRefBased/>
  <w15:docId w15:val="{5E1186AB-09FC-4434-A2AE-8987126C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2710"/>
    <w:pPr>
      <w:spacing w:line="278" w:lineRule="auto"/>
    </w:pPr>
    <w:rPr>
      <w:sz w:val="24"/>
      <w:szCs w:val="24"/>
    </w:rPr>
  </w:style>
  <w:style w:type="paragraph" w:styleId="Overskrift1">
    <w:name w:val="heading 1"/>
    <w:basedOn w:val="Normal"/>
    <w:next w:val="Normal"/>
    <w:link w:val="Overskrift1Tegn"/>
    <w:uiPriority w:val="9"/>
    <w:qFormat/>
    <w:rsid w:val="009A0AA6"/>
    <w:pPr>
      <w:keepNext/>
      <w:keepLines/>
      <w:spacing w:before="240" w:after="0"/>
      <w:outlineLvl w:val="0"/>
    </w:pPr>
    <w:rPr>
      <w:rFonts w:asciiTheme="majorHAnsi" w:eastAsiaTheme="majorEastAsia" w:hAnsiTheme="majorHAnsi" w:cstheme="majorBidi"/>
      <w:color w:val="386E84" w:themeColor="accent4"/>
      <w:sz w:val="32"/>
      <w:szCs w:val="32"/>
    </w:rPr>
  </w:style>
  <w:style w:type="paragraph" w:styleId="Overskrift2">
    <w:name w:val="heading 2"/>
    <w:basedOn w:val="Normal"/>
    <w:next w:val="Normal"/>
    <w:link w:val="Overskrift2Tegn"/>
    <w:uiPriority w:val="9"/>
    <w:unhideWhenUsed/>
    <w:qFormat/>
    <w:rsid w:val="009A0AA6"/>
    <w:pPr>
      <w:keepNext/>
      <w:keepLines/>
      <w:spacing w:before="40" w:after="0"/>
      <w:outlineLvl w:val="1"/>
    </w:pPr>
    <w:rPr>
      <w:rFonts w:asciiTheme="majorHAnsi" w:eastAsiaTheme="majorEastAsia" w:hAnsiTheme="majorHAnsi" w:cstheme="majorBidi"/>
      <w:color w:val="222222" w:themeColor="text1"/>
      <w:sz w:val="26"/>
      <w:szCs w:val="26"/>
    </w:rPr>
  </w:style>
  <w:style w:type="paragraph" w:styleId="Overskrift3">
    <w:name w:val="heading 3"/>
    <w:basedOn w:val="Normal"/>
    <w:next w:val="Normal"/>
    <w:link w:val="Overskrift3Tegn"/>
    <w:uiPriority w:val="9"/>
    <w:unhideWhenUsed/>
    <w:qFormat/>
    <w:rsid w:val="000B330F"/>
    <w:pPr>
      <w:keepNext/>
      <w:keepLines/>
      <w:spacing w:before="40" w:after="0"/>
      <w:outlineLvl w:val="2"/>
    </w:pPr>
    <w:rPr>
      <w:rFonts w:asciiTheme="majorHAnsi" w:eastAsiaTheme="majorEastAsia" w:hAnsiTheme="majorHAnsi" w:cstheme="majorBidi"/>
      <w:color w:val="D14641" w:themeColor="accent1"/>
    </w:rPr>
  </w:style>
  <w:style w:type="paragraph" w:styleId="Overskrift4">
    <w:name w:val="heading 4"/>
    <w:basedOn w:val="Normal"/>
    <w:next w:val="Normal"/>
    <w:link w:val="Overskrift4Tegn"/>
    <w:uiPriority w:val="9"/>
    <w:unhideWhenUsed/>
    <w:rsid w:val="000B330F"/>
    <w:pPr>
      <w:keepNext/>
      <w:keepLines/>
      <w:spacing w:before="40" w:after="0"/>
      <w:outlineLvl w:val="3"/>
    </w:pPr>
    <w:rPr>
      <w:rFonts w:asciiTheme="majorHAnsi" w:eastAsiaTheme="majorEastAsia" w:hAnsiTheme="majorHAnsi" w:cstheme="majorBidi"/>
      <w:i/>
      <w:iCs/>
      <w:color w:val="A52B28"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A0AA6"/>
    <w:rPr>
      <w:rFonts w:asciiTheme="majorHAnsi" w:eastAsiaTheme="majorEastAsia" w:hAnsiTheme="majorHAnsi" w:cstheme="majorBidi"/>
      <w:color w:val="386E84" w:themeColor="accent4"/>
      <w:sz w:val="32"/>
      <w:szCs w:val="32"/>
    </w:rPr>
  </w:style>
  <w:style w:type="paragraph" w:styleId="Topptekst">
    <w:name w:val="header"/>
    <w:basedOn w:val="Normal"/>
    <w:link w:val="TopptekstTegn"/>
    <w:uiPriority w:val="99"/>
    <w:unhideWhenUsed/>
    <w:rsid w:val="009A4C5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A4C50"/>
  </w:style>
  <w:style w:type="paragraph" w:styleId="Bunntekst">
    <w:name w:val="footer"/>
    <w:basedOn w:val="Normal"/>
    <w:link w:val="BunntekstTegn"/>
    <w:uiPriority w:val="99"/>
    <w:unhideWhenUsed/>
    <w:rsid w:val="009A4C5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A4C50"/>
  </w:style>
  <w:style w:type="paragraph" w:styleId="Listeavsnitt">
    <w:name w:val="List Paragraph"/>
    <w:basedOn w:val="Normal"/>
    <w:uiPriority w:val="34"/>
    <w:qFormat/>
    <w:rsid w:val="002D07FC"/>
    <w:pPr>
      <w:ind w:left="720"/>
      <w:contextualSpacing/>
    </w:pPr>
  </w:style>
  <w:style w:type="paragraph" w:styleId="Tittel">
    <w:name w:val="Title"/>
    <w:basedOn w:val="Normal"/>
    <w:next w:val="Normal"/>
    <w:link w:val="TittelTegn"/>
    <w:uiPriority w:val="10"/>
    <w:qFormat/>
    <w:rsid w:val="009A0A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A0AA6"/>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9A0AA6"/>
    <w:rPr>
      <w:rFonts w:asciiTheme="majorHAnsi" w:eastAsiaTheme="majorEastAsia" w:hAnsiTheme="majorHAnsi" w:cstheme="majorBidi"/>
      <w:color w:val="222222" w:themeColor="text1"/>
      <w:sz w:val="26"/>
      <w:szCs w:val="26"/>
    </w:rPr>
  </w:style>
  <w:style w:type="paragraph" w:styleId="Undertittel">
    <w:name w:val="Subtitle"/>
    <w:basedOn w:val="Normal"/>
    <w:next w:val="Normal"/>
    <w:link w:val="UndertittelTegn"/>
    <w:uiPriority w:val="11"/>
    <w:qFormat/>
    <w:rsid w:val="009A0AA6"/>
    <w:pPr>
      <w:numPr>
        <w:ilvl w:val="1"/>
      </w:numPr>
    </w:pPr>
    <w:rPr>
      <w:rFonts w:eastAsiaTheme="minorEastAsia"/>
      <w:color w:val="707070" w:themeColor="text1" w:themeTint="A5"/>
      <w:spacing w:val="15"/>
    </w:rPr>
  </w:style>
  <w:style w:type="character" w:customStyle="1" w:styleId="UndertittelTegn">
    <w:name w:val="Undertittel Tegn"/>
    <w:basedOn w:val="Standardskriftforavsnitt"/>
    <w:link w:val="Undertittel"/>
    <w:uiPriority w:val="11"/>
    <w:rsid w:val="009A0AA6"/>
    <w:rPr>
      <w:rFonts w:eastAsiaTheme="minorEastAsia"/>
      <w:color w:val="707070" w:themeColor="text1" w:themeTint="A5"/>
      <w:spacing w:val="15"/>
    </w:rPr>
  </w:style>
  <w:style w:type="character" w:customStyle="1" w:styleId="Overskrift3Tegn">
    <w:name w:val="Overskrift 3 Tegn"/>
    <w:basedOn w:val="Standardskriftforavsnitt"/>
    <w:link w:val="Overskrift3"/>
    <w:uiPriority w:val="9"/>
    <w:rsid w:val="000B330F"/>
    <w:rPr>
      <w:rFonts w:asciiTheme="majorHAnsi" w:eastAsiaTheme="majorEastAsia" w:hAnsiTheme="majorHAnsi" w:cstheme="majorBidi"/>
      <w:color w:val="D14641" w:themeColor="accent1"/>
      <w:sz w:val="24"/>
      <w:szCs w:val="24"/>
    </w:rPr>
  </w:style>
  <w:style w:type="character" w:customStyle="1" w:styleId="Overskrift4Tegn">
    <w:name w:val="Overskrift 4 Tegn"/>
    <w:basedOn w:val="Standardskriftforavsnitt"/>
    <w:link w:val="Overskrift4"/>
    <w:uiPriority w:val="9"/>
    <w:rsid w:val="000B330F"/>
    <w:rPr>
      <w:rFonts w:asciiTheme="majorHAnsi" w:eastAsiaTheme="majorEastAsia" w:hAnsiTheme="majorHAnsi" w:cstheme="majorBidi"/>
      <w:i/>
      <w:iCs/>
      <w:color w:val="A52B28" w:themeColor="accent1" w:themeShade="BF"/>
    </w:rPr>
  </w:style>
  <w:style w:type="character" w:styleId="Sterkutheving">
    <w:name w:val="Intense Emphasis"/>
    <w:basedOn w:val="Standardskriftforavsnitt"/>
    <w:uiPriority w:val="21"/>
    <w:qFormat/>
    <w:rsid w:val="000B330F"/>
    <w:rPr>
      <w:i/>
      <w:iCs/>
      <w:color w:val="D14641" w:themeColor="accent1"/>
    </w:rPr>
  </w:style>
  <w:style w:type="paragraph" w:styleId="Sterktsitat">
    <w:name w:val="Intense Quote"/>
    <w:basedOn w:val="Normal"/>
    <w:next w:val="Normal"/>
    <w:link w:val="SterktsitatTegn"/>
    <w:uiPriority w:val="30"/>
    <w:qFormat/>
    <w:rsid w:val="000B330F"/>
    <w:pPr>
      <w:pBdr>
        <w:top w:val="single" w:sz="4" w:space="10" w:color="D14641" w:themeColor="accent1"/>
        <w:bottom w:val="single" w:sz="4" w:space="10" w:color="D14641" w:themeColor="accent1"/>
      </w:pBdr>
      <w:spacing w:before="360" w:after="360"/>
      <w:ind w:left="864" w:right="864"/>
      <w:jc w:val="center"/>
    </w:pPr>
    <w:rPr>
      <w:i/>
      <w:iCs/>
      <w:color w:val="D14641" w:themeColor="accent1"/>
    </w:rPr>
  </w:style>
  <w:style w:type="character" w:customStyle="1" w:styleId="SterktsitatTegn">
    <w:name w:val="Sterkt sitat Tegn"/>
    <w:basedOn w:val="Standardskriftforavsnitt"/>
    <w:link w:val="Sterktsitat"/>
    <w:uiPriority w:val="30"/>
    <w:rsid w:val="000B330F"/>
    <w:rPr>
      <w:i/>
      <w:iCs/>
      <w:color w:val="D14641" w:themeColor="accent1"/>
    </w:rPr>
  </w:style>
  <w:style w:type="character" w:styleId="Sterkreferanse">
    <w:name w:val="Intense Reference"/>
    <w:basedOn w:val="Standardskriftforavsnitt"/>
    <w:uiPriority w:val="32"/>
    <w:qFormat/>
    <w:rsid w:val="000B330F"/>
    <w:rPr>
      <w:b/>
      <w:bCs/>
      <w:smallCaps/>
      <w:color w:val="D14641" w:themeColor="accent1"/>
      <w:spacing w:val="5"/>
    </w:rPr>
  </w:style>
  <w:style w:type="paragraph" w:styleId="Ingenmellomrom">
    <w:name w:val="No Spacing"/>
    <w:uiPriority w:val="1"/>
    <w:qFormat/>
    <w:rsid w:val="00032710"/>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folkehelse.sharepoint.com/sites/CDN/Office%20Maler/%5bTomt%20dokument_FHI%5d.dotx" TargetMode="External"/></Relationships>
</file>

<file path=word/theme/theme1.xml><?xml version="1.0" encoding="utf-8"?>
<a:theme xmlns:a="http://schemas.openxmlformats.org/drawingml/2006/main" name="TemaFHI">
  <a:themeElements>
    <a:clrScheme name="FHI Word">
      <a:dk1>
        <a:srgbClr val="222222"/>
      </a:dk1>
      <a:lt1>
        <a:sysClr val="window" lastClr="FFFFFF"/>
      </a:lt1>
      <a:dk2>
        <a:srgbClr val="393C61"/>
      </a:dk2>
      <a:lt2>
        <a:srgbClr val="EDF4F7"/>
      </a:lt2>
      <a:accent1>
        <a:srgbClr val="D14641"/>
      </a:accent1>
      <a:accent2>
        <a:srgbClr val="FFC000"/>
      </a:accent2>
      <a:accent3>
        <a:srgbClr val="04AB79"/>
      </a:accent3>
      <a:accent4>
        <a:srgbClr val="386E84"/>
      </a:accent4>
      <a:accent5>
        <a:srgbClr val="65ADC3"/>
      </a:accent5>
      <a:accent6>
        <a:srgbClr val="EE7068"/>
      </a:accent6>
      <a:hlink>
        <a:srgbClr val="386E84"/>
      </a:hlink>
      <a:folHlink>
        <a:srgbClr val="BCBCBC"/>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7636CBF0F76C4885B2E48468442857" ma:contentTypeVersion="4" ma:contentTypeDescription="Opprett et nytt dokument." ma:contentTypeScope="" ma:versionID="425de100c9883d018374c41f2057246c">
  <xsd:schema xmlns:xsd="http://www.w3.org/2001/XMLSchema" xmlns:xs="http://www.w3.org/2001/XMLSchema" xmlns:p="http://schemas.microsoft.com/office/2006/metadata/properties" xmlns:ns2="c3bbeb12-9185-454e-86f1-2fe318731de3" targetNamespace="http://schemas.microsoft.com/office/2006/metadata/properties" ma:root="true" ma:fieldsID="0ebca79794d118badbaaeac34cb7fd07" ns2:_="">
    <xsd:import namespace="c3bbeb12-9185-454e-86f1-2fe318731d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eb12-9185-454e-86f1-2fe318731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E06D8-91AF-4169-AC62-D0EBB1668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eb12-9185-454e-86f1-2fe318731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4D877-597B-493A-98B9-51F7DEADD185}">
  <ds:schemaRefs>
    <ds:schemaRef ds:uri="http://schemas.microsoft.com/sharepoint/v3/contenttype/forms"/>
  </ds:schemaRefs>
</ds:datastoreItem>
</file>

<file path=customXml/itemProps3.xml><?xml version="1.0" encoding="utf-8"?>
<ds:datastoreItem xmlns:ds="http://schemas.openxmlformats.org/officeDocument/2006/customXml" ds:itemID="{7A68C38A-4B1B-42CD-B2BA-1D97910764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%5bTomt%20dokument_FHI%5d.dotx</Template>
  <TotalTime>0</TotalTime>
  <Pages>5</Pages>
  <Words>907</Words>
  <Characters>5675</Characters>
  <Application>Microsoft Office Word</Application>
  <DocSecurity>0</DocSecurity>
  <Lines>270</Lines>
  <Paragraphs>140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Martine Berge</dc:creator>
  <cp:keywords/>
  <dc:description/>
  <cp:lastModifiedBy>Sara Martine Berge</cp:lastModifiedBy>
  <cp:revision>1</cp:revision>
  <dcterms:created xsi:type="dcterms:W3CDTF">2026-07-02T12:26:00Z</dcterms:created>
  <dcterms:modified xsi:type="dcterms:W3CDTF">2026-07-02T12:43:00Z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0x010100AA7636CBF0F76C4885B2E48468442857</vt:lpwstr>
  </property>
  <property fmtid="{D5CDD505-2E9C-101B-9397-08002B2CF9AE}" pid="3" name="TaxKeyword">
    <vt:lpwstr/>
  </property>
  <property fmtid="{D5CDD505-2E9C-101B-9397-08002B2CF9AE}" pid="4" name="FHI_Topic">
    <vt:lpwstr>1;#Grafikk/design|abd6547c-3db3-4774-9a58-34d089437463;#2;#Foto/video|2d93bb1a-c6b1-4388-9016-7231accce0b7;#3;#Kommunikasjon|dd9224db-6926-4d09-8bf4-12359b890369</vt:lpwstr>
  </property>
  <property fmtid="{D5CDD505-2E9C-101B-9397-08002B2CF9AE}" pid="5" name="MediaServiceImageTags">
    <vt:lpwstr/>
  </property>
</Properties>
</file>