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2E" w:rsidRPr="00BD328F" w:rsidRDefault="00943D47" w:rsidP="009C462E">
      <w:pPr>
        <w:pStyle w:val="Tittel"/>
        <w:spacing w:line="240" w:lineRule="auto"/>
        <w:rPr>
          <w:rFonts w:ascii="Arial" w:hAnsi="Arial" w:cs="Arial"/>
          <w:sz w:val="44"/>
          <w:szCs w:val="44"/>
          <w:lang w:val="nb-NO"/>
        </w:rPr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19050" t="0" r="0" b="0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62E">
        <w:rPr>
          <w:rFonts w:ascii="Arial" w:hAnsi="Arial" w:cs="Arial"/>
          <w:spacing w:val="3"/>
          <w:sz w:val="44"/>
          <w:szCs w:val="44"/>
          <w:lang w:val="nb-NO"/>
        </w:rPr>
        <w:t>Verem mikrobu bula</w:t>
      </w:r>
      <w:r w:rsidR="00D04588">
        <w:rPr>
          <w:rFonts w:ascii="Arial" w:hAnsi="Arial" w:cs="Arial"/>
          <w:spacing w:val="3"/>
          <w:sz w:val="44"/>
          <w:szCs w:val="44"/>
          <w:lang w:val="nb-NO"/>
        </w:rPr>
        <w:t>şma riski altında olabilecek</w:t>
      </w:r>
      <w:r w:rsidR="009C462E">
        <w:rPr>
          <w:rFonts w:ascii="Arial" w:hAnsi="Arial" w:cs="Arial"/>
          <w:spacing w:val="3"/>
          <w:sz w:val="44"/>
          <w:szCs w:val="44"/>
          <w:lang w:val="nb-NO"/>
        </w:rPr>
        <w:t xml:space="preserve">lere </w:t>
      </w:r>
      <w:r w:rsidR="00D04588">
        <w:rPr>
          <w:rFonts w:ascii="Arial" w:hAnsi="Arial" w:cs="Arial"/>
          <w:spacing w:val="3"/>
          <w:sz w:val="44"/>
          <w:szCs w:val="44"/>
          <w:lang w:val="nb-NO"/>
        </w:rPr>
        <w:t>yönelik açıklayıcı</w:t>
      </w:r>
      <w:r w:rsidR="009C462E">
        <w:rPr>
          <w:rFonts w:ascii="Arial" w:hAnsi="Arial" w:cs="Arial"/>
          <w:spacing w:val="3"/>
          <w:sz w:val="44"/>
          <w:szCs w:val="44"/>
          <w:lang w:val="nb-NO"/>
        </w:rPr>
        <w:t xml:space="preserve"> bilgiler</w:t>
      </w:r>
    </w:p>
    <w:p w:rsidR="009C462E" w:rsidRDefault="009C462E" w:rsidP="009C462E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nb-NO"/>
        </w:rPr>
      </w:pPr>
    </w:p>
    <w:p w:rsidR="009C462E" w:rsidRPr="00F00E0C" w:rsidRDefault="009C462E" w:rsidP="009C462E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 xml:space="preserve">Belediye Hekimliği verem (tüberküloz TB) </w:t>
      </w:r>
      <w:r w:rsidR="00D04588">
        <w:rPr>
          <w:rFonts w:ascii="Arial" w:hAnsi="Arial" w:cs="Arial"/>
          <w:b w:val="0"/>
          <w:sz w:val="21"/>
          <w:szCs w:val="21"/>
          <w:lang w:val="nb-NO"/>
        </w:rPr>
        <w:t>hastası olan biriyle temas etmiş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olduğu</w:t>
      </w:r>
      <w:r w:rsidR="00D04588">
        <w:rPr>
          <w:rFonts w:ascii="Arial" w:hAnsi="Arial" w:cs="Arial"/>
          <w:b w:val="0"/>
          <w:sz w:val="21"/>
          <w:szCs w:val="21"/>
          <w:lang w:val="nb-NO"/>
        </w:rPr>
        <w:t>nuz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bilgisini almıştır. Hekimliğimizin görevi böyle bir durum</w:t>
      </w:r>
      <w:r w:rsidR="00D04588">
        <w:rPr>
          <w:rFonts w:ascii="Arial" w:hAnsi="Arial" w:cs="Arial"/>
          <w:b w:val="0"/>
          <w:sz w:val="21"/>
          <w:szCs w:val="21"/>
          <w:lang w:val="nb-NO"/>
        </w:rPr>
        <w:t>da olan kişileri muayene etme</w:t>
      </w:r>
      <w:r w:rsidR="001440BC">
        <w:rPr>
          <w:rFonts w:ascii="Arial" w:hAnsi="Arial" w:cs="Arial"/>
          <w:b w:val="0"/>
          <w:sz w:val="21"/>
          <w:szCs w:val="21"/>
          <w:lang w:val="nb-NO"/>
        </w:rPr>
        <w:t>k</w:t>
      </w:r>
      <w:r w:rsidR="00D04588">
        <w:rPr>
          <w:rFonts w:ascii="Arial" w:hAnsi="Arial" w:cs="Arial"/>
          <w:b w:val="0"/>
          <w:sz w:val="21"/>
          <w:szCs w:val="21"/>
          <w:lang w:val="nb-NO"/>
        </w:rPr>
        <w:t>,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mik</w:t>
      </w:r>
      <w:r w:rsidR="00354E4F">
        <w:rPr>
          <w:rFonts w:ascii="Arial" w:hAnsi="Arial" w:cs="Arial"/>
          <w:b w:val="0"/>
          <w:sz w:val="21"/>
          <w:szCs w:val="21"/>
          <w:lang w:val="nb-NO"/>
        </w:rPr>
        <w:t>robun bulaşıp bulaşmadığını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saptayıp</w:t>
      </w:r>
      <w:r w:rsidR="00D04588">
        <w:rPr>
          <w:rFonts w:ascii="Arial" w:hAnsi="Arial" w:cs="Arial"/>
          <w:b w:val="0"/>
          <w:sz w:val="21"/>
          <w:szCs w:val="21"/>
          <w:lang w:val="nb-NO"/>
        </w:rPr>
        <w:t>, gerekiyorsa tedavi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imkan</w:t>
      </w:r>
      <w:r w:rsidR="00D04588">
        <w:rPr>
          <w:rFonts w:ascii="Arial" w:hAnsi="Arial" w:cs="Arial"/>
          <w:b w:val="0"/>
          <w:sz w:val="21"/>
          <w:szCs w:val="21"/>
          <w:lang w:val="nb-NO"/>
        </w:rPr>
        <w:t>ı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sağlamaktır. </w:t>
      </w:r>
    </w:p>
    <w:p w:rsidR="009C462E" w:rsidRPr="00F00E0C" w:rsidRDefault="009C462E" w:rsidP="009C462E">
      <w:pPr>
        <w:pStyle w:val="Brdtekst"/>
        <w:spacing w:before="160" w:after="160"/>
        <w:rPr>
          <w:rFonts w:ascii="Arial" w:hAnsi="Arial" w:cs="Arial"/>
          <w:b w:val="0"/>
          <w:sz w:val="21"/>
          <w:szCs w:val="21"/>
          <w:lang w:val="nb-NO"/>
        </w:rPr>
      </w:pPr>
      <w:r w:rsidRPr="009C462E">
        <w:rPr>
          <w:b w:val="0"/>
          <w:lang w:val="nb-NO"/>
        </w:rPr>
        <w:t>Verem ciddi ama az bulaşıcı nitelikte bir hastalıktır ve etkin bir şekilde kolayca tedavi edilebilir</w:t>
      </w:r>
      <w:r w:rsidR="00D04588">
        <w:rPr>
          <w:b w:val="0"/>
          <w:lang w:val="nb-NO"/>
        </w:rPr>
        <w:t xml:space="preserve"> ve böylece</w:t>
      </w:r>
      <w:r>
        <w:rPr>
          <w:b w:val="0"/>
          <w:lang w:val="nb-NO"/>
        </w:rPr>
        <w:t xml:space="preserve"> hastalar tamamen iyileşir.</w:t>
      </w:r>
      <w:r w:rsidRPr="009C462E">
        <w:rPr>
          <w:lang w:val="nb-NO"/>
        </w:rPr>
        <w:t xml:space="preserve"> </w:t>
      </w:r>
    </w:p>
    <w:p w:rsidR="009C462E" w:rsidRPr="00F00E0C" w:rsidRDefault="00D04588" w:rsidP="009C462E">
      <w:pPr>
        <w:pStyle w:val="Brdtekst"/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 xml:space="preserve">Bir verem hastasıyla yakın temas halinde olanlar arasından sadece çok az sayıda insana </w:t>
      </w:r>
      <w:r w:rsidR="009C462E">
        <w:rPr>
          <w:rFonts w:ascii="Arial" w:hAnsi="Arial" w:cs="Arial"/>
          <w:b w:val="0"/>
          <w:sz w:val="21"/>
          <w:szCs w:val="21"/>
          <w:lang w:val="nb-NO"/>
        </w:rPr>
        <w:t>verem mikrobu bulaşır. Verem mikrobu bulaştığını saptayabilme</w:t>
      </w:r>
      <w:r w:rsidR="008E72EB">
        <w:rPr>
          <w:rFonts w:ascii="Arial" w:hAnsi="Arial" w:cs="Arial"/>
          <w:b w:val="0"/>
          <w:sz w:val="21"/>
          <w:szCs w:val="21"/>
          <w:lang w:val="nb-NO"/>
        </w:rPr>
        <w:t>k uzun zaman alabilir</w:t>
      </w:r>
      <w:r w:rsidR="009C462E">
        <w:rPr>
          <w:rFonts w:ascii="Arial" w:hAnsi="Arial" w:cs="Arial"/>
          <w:b w:val="0"/>
          <w:sz w:val="21"/>
          <w:szCs w:val="21"/>
          <w:lang w:val="nb-NO"/>
        </w:rPr>
        <w:t>.</w:t>
      </w:r>
    </w:p>
    <w:p w:rsidR="009C462E" w:rsidRPr="00F00E0C" w:rsidRDefault="000A4FBC" w:rsidP="009C462E">
      <w:pPr>
        <w:pStyle w:val="Brdtekst"/>
        <w:spacing w:after="16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6835775</wp:posOffset>
                </wp:positionH>
                <wp:positionV relativeFrom="paragraph">
                  <wp:posOffset>259715</wp:posOffset>
                </wp:positionV>
                <wp:extent cx="250825" cy="7098030"/>
                <wp:effectExtent l="0" t="0" r="0" b="762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709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2E" w:rsidRPr="00627BA7" w:rsidRDefault="009C462E" w:rsidP="009C462E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17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538.25pt;margin-top:20.45pt;width:19.75pt;height:5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" filled="f" stroked="f">
                <v:textbox>
                  <w:txbxContent>
                    <w:p w:rsidR="009C462E" w:rsidRPr="00627BA7" w:rsidRDefault="009C462E" w:rsidP="009C462E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17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2EB">
        <w:rPr>
          <w:rFonts w:ascii="Arial" w:hAnsi="Arial" w:cs="Arial"/>
          <w:b w:val="0"/>
          <w:sz w:val="21"/>
          <w:szCs w:val="21"/>
          <w:lang w:val="nb-NO"/>
        </w:rPr>
        <w:t xml:space="preserve">Hastalık bulaşmış olanların sağlık durumu takip edilir, </w:t>
      </w:r>
      <w:r w:rsidR="00E31D55">
        <w:rPr>
          <w:rFonts w:ascii="Arial" w:hAnsi="Arial" w:cs="Arial"/>
          <w:b w:val="0"/>
          <w:sz w:val="21"/>
          <w:szCs w:val="21"/>
          <w:lang w:val="nb-NO"/>
        </w:rPr>
        <w:t xml:space="preserve">kendilerine </w:t>
      </w:r>
      <w:r w:rsidR="008E72EB">
        <w:rPr>
          <w:rFonts w:ascii="Arial" w:hAnsi="Arial" w:cs="Arial"/>
          <w:b w:val="0"/>
          <w:sz w:val="21"/>
          <w:szCs w:val="21"/>
          <w:lang w:val="nb-NO"/>
        </w:rPr>
        <w:t>bakım ve tedavi imkanı tanınır.</w:t>
      </w:r>
      <w:r w:rsidR="009C462E" w:rsidRPr="00F00E0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</w:p>
    <w:p w:rsidR="009C462E" w:rsidRPr="00F00E0C" w:rsidRDefault="008E72EB" w:rsidP="009C462E">
      <w:pPr>
        <w:pStyle w:val="Brdtekst"/>
        <w:spacing w:before="160" w:after="160"/>
        <w:outlineLvl w:val="0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>Bazı kişilere mikrop daha kolay bulaş</w:t>
      </w:r>
      <w:r w:rsidR="00E31D55">
        <w:rPr>
          <w:rFonts w:ascii="Arial" w:hAnsi="Arial" w:cs="Arial"/>
          <w:sz w:val="21"/>
          <w:szCs w:val="21"/>
          <w:lang w:val="nb-NO"/>
        </w:rPr>
        <w:t>abili</w:t>
      </w:r>
      <w:r>
        <w:rPr>
          <w:rFonts w:ascii="Arial" w:hAnsi="Arial" w:cs="Arial"/>
          <w:sz w:val="21"/>
          <w:szCs w:val="21"/>
          <w:lang w:val="nb-NO"/>
        </w:rPr>
        <w:t>r ve hastalığa y</w:t>
      </w:r>
      <w:r w:rsidR="00354E4F">
        <w:rPr>
          <w:rFonts w:ascii="Arial" w:hAnsi="Arial" w:cs="Arial"/>
          <w:sz w:val="21"/>
          <w:szCs w:val="21"/>
          <w:lang w:val="nb-NO"/>
        </w:rPr>
        <w:t>akalanma riskleri yüksektir</w:t>
      </w:r>
      <w:r w:rsidR="00E31D55">
        <w:rPr>
          <w:rFonts w:ascii="Arial" w:hAnsi="Arial" w:cs="Arial"/>
          <w:sz w:val="21"/>
          <w:szCs w:val="21"/>
          <w:lang w:val="nb-NO"/>
        </w:rPr>
        <w:t xml:space="preserve">.                Riziko </w:t>
      </w:r>
      <w:r>
        <w:rPr>
          <w:rFonts w:ascii="Arial" w:hAnsi="Arial" w:cs="Arial"/>
          <w:sz w:val="21"/>
          <w:szCs w:val="21"/>
          <w:lang w:val="nb-NO"/>
        </w:rPr>
        <w:t>gruplar</w:t>
      </w:r>
      <w:r w:rsidR="00E31D55">
        <w:rPr>
          <w:rFonts w:ascii="Arial" w:hAnsi="Arial" w:cs="Arial"/>
          <w:sz w:val="21"/>
          <w:szCs w:val="21"/>
          <w:lang w:val="nb-NO"/>
        </w:rPr>
        <w:t>ı</w:t>
      </w:r>
      <w:r>
        <w:rPr>
          <w:rFonts w:ascii="Arial" w:hAnsi="Arial" w:cs="Arial"/>
          <w:sz w:val="21"/>
          <w:szCs w:val="21"/>
          <w:lang w:val="nb-NO"/>
        </w:rPr>
        <w:t xml:space="preserve"> şunlardır:</w:t>
      </w:r>
    </w:p>
    <w:p w:rsidR="009C462E" w:rsidRDefault="009C462E" w:rsidP="009C462E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 w:rsidRPr="00F00E0C">
        <w:rPr>
          <w:rFonts w:ascii="Arial" w:hAnsi="Arial" w:cs="Arial"/>
          <w:b w:val="0"/>
          <w:sz w:val="21"/>
          <w:szCs w:val="21"/>
          <w:lang w:val="nb-NO"/>
        </w:rPr>
        <w:t xml:space="preserve">0–5 </w:t>
      </w:r>
      <w:r w:rsidR="008E72EB">
        <w:rPr>
          <w:rFonts w:ascii="Arial" w:hAnsi="Arial" w:cs="Arial"/>
          <w:b w:val="0"/>
          <w:sz w:val="21"/>
          <w:szCs w:val="21"/>
          <w:lang w:val="nb-NO"/>
        </w:rPr>
        <w:t>yaşları arasındaki ve verem mikrobu bulaşmış bir şahısl</w:t>
      </w:r>
      <w:r w:rsidR="00E31D55">
        <w:rPr>
          <w:rFonts w:ascii="Arial" w:hAnsi="Arial" w:cs="Arial"/>
          <w:b w:val="0"/>
          <w:sz w:val="21"/>
          <w:szCs w:val="21"/>
          <w:lang w:val="nb-NO"/>
        </w:rPr>
        <w:t>a uzun süredir yakın bir temas halin</w:t>
      </w:r>
      <w:r w:rsidR="008E72EB">
        <w:rPr>
          <w:rFonts w:ascii="Arial" w:hAnsi="Arial" w:cs="Arial"/>
          <w:b w:val="0"/>
          <w:sz w:val="21"/>
          <w:szCs w:val="21"/>
          <w:lang w:val="nb-NO"/>
        </w:rPr>
        <w:t xml:space="preserve">de olan çocuklar. </w:t>
      </w:r>
    </w:p>
    <w:p w:rsidR="009C462E" w:rsidRDefault="0024758C" w:rsidP="009C462E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 xml:space="preserve">Hastalık (diyabet, kanser, hiv/aids) nedeniyle bağışıklık sistemi zaaf gösteren kişiler veya kronik bağırsak iltihabı ve mafsal romatizması gibi hastalıklar nedeniyle ilaç tedavisi görenler </w:t>
      </w:r>
      <w:r w:rsidR="00E31D55">
        <w:rPr>
          <w:rFonts w:ascii="Arial" w:hAnsi="Arial" w:cs="Arial"/>
          <w:b w:val="0"/>
          <w:sz w:val="21"/>
          <w:szCs w:val="21"/>
          <w:lang w:val="nb-NO"/>
        </w:rPr>
        <w:t xml:space="preserve">          </w:t>
      </w:r>
      <w:r>
        <w:rPr>
          <w:rFonts w:ascii="Arial" w:hAnsi="Arial" w:cs="Arial"/>
          <w:b w:val="0"/>
          <w:sz w:val="21"/>
          <w:szCs w:val="21"/>
          <w:lang w:val="nb-NO"/>
        </w:rPr>
        <w:t>(</w:t>
      </w:r>
      <w:r w:rsidR="00D96C78">
        <w:rPr>
          <w:rFonts w:ascii="Arial" w:hAnsi="Arial" w:cs="Arial"/>
          <w:b w:val="0"/>
          <w:sz w:val="21"/>
          <w:szCs w:val="21"/>
          <w:lang w:val="nb-NO"/>
        </w:rPr>
        <w:t>TNF-alfa-blok</w:t>
      </w:r>
      <w:r w:rsidR="00E31D55">
        <w:rPr>
          <w:rFonts w:ascii="Arial" w:hAnsi="Arial" w:cs="Arial"/>
          <w:b w:val="0"/>
          <w:sz w:val="21"/>
          <w:szCs w:val="21"/>
          <w:lang w:val="nb-NO"/>
        </w:rPr>
        <w:t>u yapan türde</w:t>
      </w:r>
      <w:r w:rsidR="00D96C78">
        <w:rPr>
          <w:rFonts w:ascii="Arial" w:hAnsi="Arial" w:cs="Arial"/>
          <w:b w:val="0"/>
          <w:sz w:val="21"/>
          <w:szCs w:val="21"/>
          <w:lang w:val="nb-NO"/>
        </w:rPr>
        <w:t xml:space="preserve"> haplar, kanser ilaçları kullananlar veya kortizon tedavisi görenler).</w:t>
      </w:r>
    </w:p>
    <w:p w:rsidR="009C462E" w:rsidRPr="00F00E0C" w:rsidRDefault="00D96C78" w:rsidP="009C462E">
      <w:pPr>
        <w:pStyle w:val="Brdtekst"/>
        <w:spacing w:before="240" w:after="120"/>
        <w:outlineLvl w:val="0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 xml:space="preserve"> </w:t>
      </w:r>
      <w:r w:rsidR="00E31D55">
        <w:rPr>
          <w:rFonts w:cs="AgfaRotisSansSerif"/>
          <w:lang w:val="nb-NO"/>
        </w:rPr>
        <w:t>Verem hastalığı</w:t>
      </w:r>
      <w:r>
        <w:rPr>
          <w:rFonts w:cs="AgfaRotisSansSerif"/>
          <w:lang w:val="nb-NO"/>
        </w:rPr>
        <w:t xml:space="preserve"> </w:t>
      </w:r>
      <w:r w:rsidRPr="00D96C78">
        <w:rPr>
          <w:rFonts w:cs="AgfaRotisSansSerif"/>
          <w:lang w:val="nb-NO"/>
        </w:rPr>
        <w:t>belirtileri</w:t>
      </w:r>
      <w:r>
        <w:rPr>
          <w:rFonts w:cs="AgfaRotisSansSerif"/>
          <w:lang w:val="nb-NO"/>
        </w:rPr>
        <w:t>:</w:t>
      </w:r>
    </w:p>
    <w:p w:rsidR="009C462E" w:rsidRDefault="00D96C78" w:rsidP="009C462E">
      <w:pPr>
        <w:pStyle w:val="Brdtekst"/>
        <w:numPr>
          <w:ilvl w:val="0"/>
          <w:numId w:val="2"/>
        </w:numPr>
        <w:spacing w:after="120"/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</w:pPr>
      <w:r w:rsidRPr="00D96C78">
        <w:rPr>
          <w:rFonts w:cs="AgfaRotisSansSerif"/>
          <w:b w:val="0"/>
          <w:lang w:val="nb-NO"/>
        </w:rPr>
        <w:t>3 haftadan daha fazla süren bir öksürüğün başlaması, göğüste ağrı, gece terleme nöbet</w:t>
      </w:r>
      <w:r>
        <w:rPr>
          <w:rFonts w:cs="AgfaRotisSansSerif"/>
          <w:b w:val="0"/>
          <w:lang w:val="nb-NO"/>
        </w:rPr>
        <w:t>ler</w:t>
      </w:r>
      <w:r w:rsidRPr="00D96C78">
        <w:rPr>
          <w:rFonts w:cs="AgfaRotisSansSerif"/>
          <w:b w:val="0"/>
          <w:lang w:val="nb-NO"/>
        </w:rPr>
        <w:t>i, genel sağlık durumunun kötüye gitmesi</w:t>
      </w:r>
      <w:r w:rsidR="00E31D55">
        <w:rPr>
          <w:rFonts w:cs="Arial"/>
          <w:b w:val="0"/>
          <w:bCs w:val="0"/>
          <w:spacing w:val="-2"/>
          <w:lang w:val="nb-NO"/>
        </w:rPr>
        <w:t>, yorgunluk</w:t>
      </w:r>
      <w:r w:rsidRPr="00D96C78">
        <w:rPr>
          <w:rFonts w:cs="Arial"/>
          <w:b w:val="0"/>
          <w:bCs w:val="0"/>
          <w:spacing w:val="-2"/>
          <w:lang w:val="nb-NO"/>
        </w:rPr>
        <w:t>, kötü iştah ve kilo kaybıdır</w:t>
      </w:r>
      <w:r>
        <w:rPr>
          <w:rFonts w:cs="Arial"/>
          <w:b w:val="0"/>
          <w:bCs w:val="0"/>
          <w:spacing w:val="-2"/>
          <w:lang w:val="nb-NO"/>
        </w:rPr>
        <w:t>.</w:t>
      </w:r>
    </w:p>
    <w:tbl>
      <w:tblPr>
        <w:tblpPr w:leftFromText="141" w:rightFromText="141" w:vertAnchor="text" w:horzAnchor="margin" w:tblpY="1350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08"/>
        <w:gridCol w:w="5855"/>
      </w:tblGrid>
      <w:tr w:rsidR="009C462E" w:rsidRPr="004C48FD" w:rsidTr="00463533">
        <w:tc>
          <w:tcPr>
            <w:tcW w:w="1908" w:type="dxa"/>
            <w:vAlign w:val="center"/>
          </w:tcPr>
          <w:p w:rsidR="009C462E" w:rsidRPr="004C48FD" w:rsidRDefault="00926AEC" w:rsidP="00AF3E28">
            <w:r>
              <w:rPr>
                <w:rFonts w:ascii="Arial" w:hAnsi="Arial" w:cs="Arial"/>
                <w:sz w:val="22"/>
                <w:szCs w:val="22"/>
              </w:rPr>
              <w:t>Beled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iye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="009C462E" w:rsidRPr="004C48FD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çe</w:t>
            </w:r>
            <w:r w:rsidR="009C462E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55" w:type="dxa"/>
          </w:tcPr>
          <w:p w:rsidR="009C462E" w:rsidRPr="004C48FD" w:rsidRDefault="009C462E" w:rsidP="00AF3E28">
            <w:pPr>
              <w:rPr>
                <w:rFonts w:ascii="Arial" w:hAnsi="Arial"/>
              </w:rPr>
            </w:pPr>
          </w:p>
        </w:tc>
      </w:tr>
      <w:tr w:rsidR="009C462E" w:rsidRPr="004C48FD" w:rsidTr="00463533">
        <w:tc>
          <w:tcPr>
            <w:tcW w:w="1908" w:type="dxa"/>
            <w:vAlign w:val="center"/>
          </w:tcPr>
          <w:p w:rsidR="009C462E" w:rsidRPr="004C48FD" w:rsidRDefault="00926AEC" w:rsidP="00AF3E28"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="009C462E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55" w:type="dxa"/>
          </w:tcPr>
          <w:p w:rsidR="009C462E" w:rsidRPr="004C48FD" w:rsidRDefault="009C462E" w:rsidP="00AF3E28">
            <w:pPr>
              <w:rPr>
                <w:rFonts w:ascii="Arial" w:hAnsi="Arial"/>
              </w:rPr>
            </w:pPr>
          </w:p>
        </w:tc>
      </w:tr>
      <w:tr w:rsidR="009C462E" w:rsidRPr="004C48FD" w:rsidTr="00463533">
        <w:tc>
          <w:tcPr>
            <w:tcW w:w="1908" w:type="dxa"/>
            <w:vAlign w:val="center"/>
          </w:tcPr>
          <w:p w:rsidR="009C462E" w:rsidRPr="004C48FD" w:rsidRDefault="00926AEC" w:rsidP="00AF3E28">
            <w:r>
              <w:rPr>
                <w:rFonts w:ascii="Arial" w:hAnsi="Arial" w:cs="Arial"/>
                <w:sz w:val="22"/>
                <w:szCs w:val="22"/>
              </w:rPr>
              <w:t>İrtibat sorumlusu</w:t>
            </w:r>
            <w:r w:rsidR="00C45DCE">
              <w:rPr>
                <w:rFonts w:ascii="Arial" w:hAnsi="Arial" w:cs="Arial"/>
                <w:sz w:val="22"/>
                <w:szCs w:val="22"/>
              </w:rPr>
              <w:t xml:space="preserve"> memur</w:t>
            </w:r>
            <w:r w:rsidR="009C462E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55" w:type="dxa"/>
          </w:tcPr>
          <w:p w:rsidR="009C462E" w:rsidRPr="004C48FD" w:rsidRDefault="009C462E" w:rsidP="00AF3E28">
            <w:pPr>
              <w:rPr>
                <w:rFonts w:ascii="Arial" w:hAnsi="Arial"/>
              </w:rPr>
            </w:pPr>
          </w:p>
        </w:tc>
      </w:tr>
      <w:tr w:rsidR="009C462E" w:rsidRPr="004C48FD" w:rsidTr="00463533">
        <w:tc>
          <w:tcPr>
            <w:tcW w:w="1908" w:type="dxa"/>
            <w:vAlign w:val="center"/>
          </w:tcPr>
          <w:p w:rsidR="009C462E" w:rsidRPr="004C48FD" w:rsidRDefault="00463533" w:rsidP="00AF3E28">
            <w:r>
              <w:rPr>
                <w:rFonts w:ascii="Arial" w:hAnsi="Arial" w:cs="Arial"/>
                <w:sz w:val="22"/>
                <w:szCs w:val="22"/>
              </w:rPr>
              <w:t>Telefon/cep</w:t>
            </w:r>
            <w:r w:rsidR="009C462E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55" w:type="dxa"/>
          </w:tcPr>
          <w:p w:rsidR="009C462E" w:rsidRPr="004C48FD" w:rsidRDefault="009C462E" w:rsidP="00AF3E28">
            <w:pPr>
              <w:rPr>
                <w:rFonts w:ascii="Arial" w:hAnsi="Arial"/>
              </w:rPr>
            </w:pPr>
          </w:p>
        </w:tc>
      </w:tr>
      <w:tr w:rsidR="009C462E" w:rsidRPr="004C48FD" w:rsidTr="00463533">
        <w:tc>
          <w:tcPr>
            <w:tcW w:w="1908" w:type="dxa"/>
            <w:vAlign w:val="center"/>
          </w:tcPr>
          <w:p w:rsidR="009C462E" w:rsidRPr="004C48FD" w:rsidRDefault="009C462E" w:rsidP="00AF3E28">
            <w:r w:rsidRPr="004C48FD">
              <w:rPr>
                <w:rFonts w:ascii="Arial" w:hAnsi="Arial" w:cs="Arial"/>
                <w:sz w:val="22"/>
                <w:szCs w:val="22"/>
              </w:rPr>
              <w:t>E-post</w:t>
            </w:r>
            <w:r w:rsidR="00463533">
              <w:rPr>
                <w:rFonts w:ascii="Arial" w:hAnsi="Arial" w:cs="Arial"/>
                <w:sz w:val="22"/>
                <w:szCs w:val="22"/>
              </w:rPr>
              <w:t>a</w:t>
            </w:r>
            <w:r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55" w:type="dxa"/>
          </w:tcPr>
          <w:p w:rsidR="009C462E" w:rsidRPr="004C48FD" w:rsidRDefault="009C462E" w:rsidP="00AF3E28">
            <w:pPr>
              <w:rPr>
                <w:rFonts w:ascii="Arial" w:hAnsi="Arial"/>
              </w:rPr>
            </w:pPr>
          </w:p>
        </w:tc>
      </w:tr>
    </w:tbl>
    <w:p w:rsidR="009C462E" w:rsidRDefault="00D96C78" w:rsidP="009C462E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rFonts w:ascii="Arial" w:hAnsi="Arial" w:cs="Arial"/>
          <w:b w:val="0"/>
          <w:sz w:val="21"/>
          <w:szCs w:val="21"/>
          <w:lang w:val="nb-NO"/>
        </w:rPr>
        <w:t>R</w:t>
      </w:r>
      <w:r w:rsidR="00926AEC">
        <w:rPr>
          <w:rFonts w:ascii="Arial" w:hAnsi="Arial" w:cs="Arial"/>
          <w:b w:val="0"/>
          <w:sz w:val="21"/>
          <w:szCs w:val="21"/>
          <w:lang w:val="nb-NO"/>
        </w:rPr>
        <w:t>iziko grupları içindeyseni</w:t>
      </w:r>
      <w:r w:rsidR="001440BC">
        <w:rPr>
          <w:rFonts w:ascii="Arial" w:hAnsi="Arial" w:cs="Arial"/>
          <w:b w:val="0"/>
          <w:sz w:val="21"/>
          <w:szCs w:val="21"/>
          <w:lang w:val="nb-NO"/>
        </w:rPr>
        <w:t>z veya yukarıdaki belirtilerden</w:t>
      </w:r>
      <w:r w:rsidR="00E31D55">
        <w:rPr>
          <w:rFonts w:ascii="Arial" w:hAnsi="Arial" w:cs="Arial"/>
          <w:b w:val="0"/>
          <w:sz w:val="21"/>
          <w:szCs w:val="21"/>
          <w:lang w:val="nb-NO"/>
        </w:rPr>
        <w:t xml:space="preserve"> bazıları sizi rahatsız</w:t>
      </w:r>
      <w:r w:rsidR="00A06EBF">
        <w:rPr>
          <w:rFonts w:ascii="Arial" w:hAnsi="Arial" w:cs="Arial"/>
          <w:b w:val="0"/>
          <w:sz w:val="21"/>
          <w:szCs w:val="21"/>
          <w:lang w:val="nb-NO"/>
        </w:rPr>
        <w:t xml:space="preserve"> ediyorsa</w:t>
      </w:r>
      <w:r w:rsidR="00926AEC">
        <w:rPr>
          <w:rFonts w:ascii="Arial" w:hAnsi="Arial" w:cs="Arial"/>
          <w:b w:val="0"/>
          <w:sz w:val="21"/>
          <w:szCs w:val="21"/>
          <w:lang w:val="nb-NO"/>
        </w:rPr>
        <w:t xml:space="preserve">, daha fazla bilgi almak </w:t>
      </w:r>
      <w:r w:rsidR="00A06EBF">
        <w:rPr>
          <w:rFonts w:ascii="Arial" w:hAnsi="Arial" w:cs="Arial"/>
          <w:b w:val="0"/>
          <w:sz w:val="21"/>
          <w:szCs w:val="21"/>
          <w:lang w:val="nb-NO"/>
        </w:rPr>
        <w:t>veya sadece bir görüşme yapmak istiyorsanı</w:t>
      </w:r>
      <w:r w:rsidR="00926AEC">
        <w:rPr>
          <w:rFonts w:ascii="Arial" w:hAnsi="Arial" w:cs="Arial"/>
          <w:b w:val="0"/>
          <w:sz w:val="21"/>
          <w:szCs w:val="21"/>
          <w:lang w:val="nb-NO"/>
        </w:rPr>
        <w:t>z doktorunuza veya Belediye Sağlı</w:t>
      </w:r>
      <w:r w:rsidR="004569AF">
        <w:rPr>
          <w:rFonts w:ascii="Arial" w:hAnsi="Arial" w:cs="Arial"/>
          <w:b w:val="0"/>
          <w:sz w:val="21"/>
          <w:szCs w:val="21"/>
          <w:lang w:val="nb-NO"/>
        </w:rPr>
        <w:t>k Hizmetlerine başvurun</w:t>
      </w:r>
      <w:r w:rsidR="00926AEC">
        <w:rPr>
          <w:rFonts w:ascii="Arial" w:hAnsi="Arial" w:cs="Arial"/>
          <w:b w:val="0"/>
          <w:sz w:val="21"/>
          <w:szCs w:val="21"/>
          <w:lang w:val="nb-NO"/>
        </w:rPr>
        <w:t>:</w:t>
      </w:r>
    </w:p>
    <w:p w:rsidR="009C462E" w:rsidRDefault="009C462E" w:rsidP="009C462E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9C462E" w:rsidRDefault="009C462E" w:rsidP="009C462E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9C462E" w:rsidRPr="00F00E0C" w:rsidRDefault="009C462E" w:rsidP="009C462E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9C462E" w:rsidRPr="00B03ED9" w:rsidRDefault="009C462E" w:rsidP="009C462E">
      <w:pPr>
        <w:pStyle w:val="Brdtekst"/>
        <w:spacing w:after="120"/>
        <w:rPr>
          <w:sz w:val="21"/>
          <w:szCs w:val="21"/>
          <w:lang w:val="nb-NO"/>
        </w:rPr>
      </w:pPr>
    </w:p>
    <w:p w:rsidR="009C462E" w:rsidRPr="004E775C" w:rsidRDefault="009C462E" w:rsidP="009C462E">
      <w:pPr>
        <w:pStyle w:val="Brdtekst"/>
        <w:spacing w:after="120"/>
        <w:rPr>
          <w:b w:val="0"/>
          <w:sz w:val="21"/>
          <w:szCs w:val="21"/>
          <w:lang w:val="nb-NO"/>
        </w:rPr>
      </w:pPr>
    </w:p>
    <w:p w:rsidR="009C462E" w:rsidRDefault="00463533" w:rsidP="009C462E">
      <w:pPr>
        <w:pStyle w:val="Brdtekst"/>
        <w:spacing w:after="120"/>
        <w:rPr>
          <w:b w:val="0"/>
          <w:sz w:val="21"/>
          <w:szCs w:val="21"/>
          <w:lang w:val="nb-NO"/>
        </w:rPr>
      </w:pPr>
      <w:r>
        <w:rPr>
          <w:b w:val="0"/>
          <w:sz w:val="21"/>
          <w:szCs w:val="21"/>
          <w:lang w:val="nb-NO"/>
        </w:rPr>
        <w:t>Tarih</w:t>
      </w:r>
      <w:r w:rsidR="009C462E" w:rsidRPr="004E775C">
        <w:rPr>
          <w:b w:val="0"/>
          <w:sz w:val="21"/>
          <w:szCs w:val="21"/>
          <w:lang w:val="nb-NO"/>
        </w:rPr>
        <w:br/>
      </w:r>
    </w:p>
    <w:p w:rsidR="009C462E" w:rsidRPr="0024758C" w:rsidRDefault="00A06EBF" w:rsidP="0024758C">
      <w:pPr>
        <w:pStyle w:val="Brdtekst"/>
        <w:spacing w:after="120"/>
        <w:rPr>
          <w:b w:val="0"/>
          <w:sz w:val="21"/>
          <w:szCs w:val="21"/>
          <w:lang w:val="nb-NO"/>
        </w:rPr>
      </w:pPr>
      <w:r>
        <w:rPr>
          <w:b w:val="0"/>
        </w:rPr>
        <w:t>Saygı</w:t>
      </w:r>
      <w:r w:rsidR="00463533">
        <w:rPr>
          <w:b w:val="0"/>
        </w:rPr>
        <w:t>larımızla</w:t>
      </w:r>
    </w:p>
    <w:sectPr w:rsidR="009C462E" w:rsidRPr="0024758C" w:rsidSect="0024758C">
      <w:headerReference w:type="default" r:id="rId9"/>
      <w:footerReference w:type="default" r:id="rId10"/>
      <w:pgSz w:w="11900" w:h="16840"/>
      <w:pgMar w:top="1701" w:right="1134" w:bottom="1079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61" w:rsidRDefault="00BE7661">
      <w:r>
        <w:separator/>
      </w:r>
    </w:p>
  </w:endnote>
  <w:endnote w:type="continuationSeparator" w:id="0">
    <w:p w:rsidR="00BE7661" w:rsidRDefault="00B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28" w:rsidRPr="00463533" w:rsidRDefault="00AF3E28" w:rsidP="00463533">
    <w:pPr>
      <w:pStyle w:val="Bunntekst"/>
      <w:pBdr>
        <w:top w:val="single" w:sz="2" w:space="1" w:color="auto"/>
      </w:pBdr>
      <w:spacing w:before="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br/>
    </w:r>
    <w:r w:rsidR="00463533">
      <w:rPr>
        <w:rFonts w:ascii="Arial" w:hAnsi="Arial" w:cs="Arial"/>
        <w:b/>
        <w:sz w:val="22"/>
        <w:szCs w:val="22"/>
      </w:rPr>
      <w:t>Verem hastalığı hakkında daha ayrıntılı bilgileri Halk Sağlığı Enstitüsünün internet sayfalarında bulabilirsiniz: www.fhi.no/tb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61" w:rsidRDefault="00BE7661">
      <w:r>
        <w:separator/>
      </w:r>
    </w:p>
  </w:footnote>
  <w:footnote w:type="continuationSeparator" w:id="0">
    <w:p w:rsidR="00BE7661" w:rsidRDefault="00BE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28" w:rsidRPr="0036408C" w:rsidRDefault="00AF3E28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 w:rsidR="00943D47">
      <w:rPr>
        <w:color w:val="7F7F7F"/>
      </w:rPr>
      <w:tab/>
    </w:r>
    <w:r w:rsidR="00943D47">
      <w:rPr>
        <w:color w:val="7F7F7F"/>
      </w:rPr>
      <w:tab/>
      <w:t>[tyrkisk]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2E"/>
    <w:rsid w:val="000A4FBC"/>
    <w:rsid w:val="001440BC"/>
    <w:rsid w:val="0024758C"/>
    <w:rsid w:val="00354E4F"/>
    <w:rsid w:val="0045628A"/>
    <w:rsid w:val="004569AF"/>
    <w:rsid w:val="00463533"/>
    <w:rsid w:val="008E72EB"/>
    <w:rsid w:val="00926AEC"/>
    <w:rsid w:val="00943D47"/>
    <w:rsid w:val="009C462E"/>
    <w:rsid w:val="00A06EBF"/>
    <w:rsid w:val="00AF3E28"/>
    <w:rsid w:val="00BE7661"/>
    <w:rsid w:val="00C45DCE"/>
    <w:rsid w:val="00D04588"/>
    <w:rsid w:val="00D96C78"/>
    <w:rsid w:val="00E31D55"/>
    <w:rsid w:val="00E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62E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9C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9C46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9C462E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9C462E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9C462E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9C462E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9C46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9C462E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9C46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9C462E"/>
    <w:rPr>
      <w:rFonts w:ascii="Cambria" w:eastAsia="MS ??" w:hAnsi="Cambria"/>
      <w:sz w:val="24"/>
      <w:szCs w:val="24"/>
      <w:lang w:val="nb-NO"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62E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9C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9C46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9C462E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9C462E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9C462E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9C462E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9C46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9C462E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9C46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9C462E"/>
    <w:rPr>
      <w:rFonts w:ascii="Cambria" w:eastAsia="MS ??" w:hAnsi="Cambria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Verem mikrobu bulaşma riski altında olabilecek sizlere enformasyon bilgileri </vt:lpstr>
    </vt:vector>
  </TitlesOfParts>
  <Company>Oslo kommune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Verem mikrobu bulaşma riski altında olabilecek sizlere enformasyon bilgileri </dc:title>
  <dc:subject/>
  <dc:creator>vel5389</dc:creator>
  <cp:keywords/>
  <dc:description/>
  <cp:lastModifiedBy>Konsmo, Kirsten</cp:lastModifiedBy>
  <cp:revision>2</cp:revision>
  <cp:lastPrinted>2012-07-25T09:55:00Z</cp:lastPrinted>
  <dcterms:created xsi:type="dcterms:W3CDTF">2012-10-18T08:23:00Z</dcterms:created>
  <dcterms:modified xsi:type="dcterms:W3CDTF">2012-10-18T08:23:00Z</dcterms:modified>
</cp:coreProperties>
</file>