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A18C7" w14:textId="77777777" w:rsidR="002B1B09" w:rsidRPr="002B1B09" w:rsidRDefault="002B1B09" w:rsidP="002B1B09">
      <w:pPr>
        <w:rPr>
          <w:rFonts w:ascii="Helvetica" w:hAnsi="Helvetica" w:cs="Helvetica"/>
          <w:sz w:val="28"/>
          <w:szCs w:val="28"/>
        </w:rPr>
      </w:pPr>
      <w:bookmarkStart w:id="0" w:name="_GoBack"/>
      <w:bookmarkEnd w:id="0"/>
      <w:r w:rsidRPr="002B1B09">
        <w:rPr>
          <w:rFonts w:ascii="Helvetica" w:hAnsi="Helvetica" w:cs="Helvetica"/>
          <w:sz w:val="28"/>
          <w:szCs w:val="28"/>
        </w:rPr>
        <w:t>Risikovurdering ved a</w:t>
      </w:r>
      <w:r w:rsidR="006A2497">
        <w:rPr>
          <w:rFonts w:ascii="Helvetica" w:hAnsi="Helvetica" w:cs="Helvetica"/>
          <w:sz w:val="28"/>
          <w:szCs w:val="28"/>
        </w:rPr>
        <w:t>ktiviteter</w:t>
      </w:r>
      <w:r w:rsidRPr="002B1B09">
        <w:rPr>
          <w:rFonts w:ascii="Helvetica" w:hAnsi="Helvetica" w:cs="Helvetica"/>
          <w:sz w:val="28"/>
          <w:szCs w:val="28"/>
        </w:rPr>
        <w:t xml:space="preserve"> for barn og unge av lengre varighet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20"/>
        <w:gridCol w:w="3383"/>
        <w:gridCol w:w="3153"/>
      </w:tblGrid>
      <w:tr w:rsidR="002B1B09" w:rsidRPr="00DF6C88" w14:paraId="4E5948DA" w14:textId="77777777" w:rsidTr="002B1B09">
        <w:tc>
          <w:tcPr>
            <w:tcW w:w="2520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6D654FC0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Risikofaktor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62B16133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Vurdering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49EAC375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Risikoreduserende tiltak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</w:tr>
      <w:tr w:rsidR="002B1B09" w:rsidRPr="00DF6C88" w14:paraId="704CACEC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524CBBDF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Innendørs eller utendørs aktiviteter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64D02A55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Det er større smitterisiko ved innendørs aktiviteter enn utendørs 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20F4F44B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</w:t>
            </w:r>
            <w:r w:rsidR="006A2497">
              <w:rPr>
                <w:rFonts w:eastAsia="Times New Roman" w:cstheme="minorHAnsi"/>
                <w:lang w:eastAsia="nb-NO"/>
              </w:rPr>
              <w:t>ktiviteten</w:t>
            </w:r>
            <w:r w:rsidRPr="002B1B09">
              <w:rPr>
                <w:rFonts w:eastAsia="Times New Roman" w:cstheme="minorHAnsi"/>
                <w:lang w:eastAsia="nb-NO"/>
              </w:rPr>
              <w:t xml:space="preserve"> kan holdes utendørs</w:t>
            </w:r>
          </w:p>
        </w:tc>
      </w:tr>
      <w:tr w:rsidR="002B1B09" w:rsidRPr="00DF6C88" w14:paraId="35864ECF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892C51B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ledere/instruktører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1A081E3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For få ledere/instruktører øker risiko for smitte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45A3BC94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Øke antall ledere/instruktører</w:t>
            </w:r>
          </w:p>
        </w:tc>
      </w:tr>
      <w:tr w:rsidR="002B1B09" w:rsidRPr="00DF6C88" w14:paraId="132CDF62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7C8A3B41" w14:textId="3AA8626B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Antall delta</w:t>
            </w:r>
            <w:r w:rsidR="009C1305">
              <w:rPr>
                <w:rFonts w:eastAsia="Times New Roman" w:cstheme="minorHAnsi"/>
                <w:b/>
                <w:bCs/>
                <w:lang w:eastAsia="nb-NO"/>
              </w:rPr>
              <w:t>k</w:t>
            </w:r>
            <w:r w:rsidRPr="002B1B09">
              <w:rPr>
                <w:rFonts w:eastAsia="Times New Roman" w:cstheme="minorHAnsi"/>
                <w:b/>
                <w:bCs/>
                <w:lang w:eastAsia="nb-NO"/>
              </w:rPr>
              <w:t>ere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5E102792" w14:textId="68D485ED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Et stort antall delta</w:t>
            </w:r>
            <w:r w:rsidR="009C1305">
              <w:rPr>
                <w:rFonts w:eastAsia="Times New Roman" w:cstheme="minorHAnsi"/>
                <w:lang w:eastAsia="nb-NO"/>
              </w:rPr>
              <w:t>k</w:t>
            </w:r>
            <w:r w:rsidRPr="002B1B09">
              <w:rPr>
                <w:rFonts w:eastAsia="Times New Roman" w:cstheme="minorHAnsi"/>
                <w:lang w:eastAsia="nb-NO"/>
              </w:rPr>
              <w:t>ere øker risiko for smitte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2CCAE8BA" w14:textId="3C22B3E2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antall delta</w:t>
            </w:r>
            <w:r w:rsidR="009C1305">
              <w:rPr>
                <w:rFonts w:eastAsia="Times New Roman" w:cstheme="minorHAnsi"/>
                <w:lang w:eastAsia="nb-NO"/>
              </w:rPr>
              <w:t>k</w:t>
            </w:r>
            <w:r w:rsidRPr="002B1B09">
              <w:rPr>
                <w:rFonts w:eastAsia="Times New Roman" w:cstheme="minorHAnsi"/>
                <w:lang w:eastAsia="nb-NO"/>
              </w:rPr>
              <w:t>ere</w:t>
            </w:r>
          </w:p>
          <w:p w14:paraId="7F4EF57E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2B1B09" w:rsidRPr="00DF6C88" w14:paraId="35CE45C3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3B8268C6" w14:textId="4B6E6418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Delta</w:t>
            </w:r>
            <w:r w:rsidR="009C1305">
              <w:rPr>
                <w:rFonts w:eastAsia="Times New Roman" w:cstheme="minorHAnsi"/>
                <w:b/>
                <w:bCs/>
                <w:lang w:eastAsia="nb-NO"/>
              </w:rPr>
              <w:t>k</w:t>
            </w:r>
            <w:r w:rsidRPr="002B1B09">
              <w:rPr>
                <w:rFonts w:eastAsia="Times New Roman" w:cstheme="minorHAnsi"/>
                <w:b/>
                <w:bCs/>
                <w:lang w:eastAsia="nb-NO"/>
              </w:rPr>
              <w:t>ere fra geografiske områder</w:t>
            </w:r>
            <w:r w:rsidRPr="002B1B09">
              <w:rPr>
                <w:rFonts w:eastAsia="Times New Roman" w:cstheme="minorHAnsi"/>
                <w:lang w:eastAsia="nb-NO"/>
              </w:rPr>
              <w:t> </w:t>
            </w:r>
            <w:r w:rsidR="009C1305" w:rsidRPr="001833B0">
              <w:rPr>
                <w:rFonts w:eastAsia="Times New Roman" w:cstheme="minorHAnsi"/>
                <w:b/>
                <w:bCs/>
                <w:lang w:eastAsia="nb-NO"/>
              </w:rPr>
              <w:t>med ulikt smittepress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14FA5A49" w14:textId="6502D3AB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 </w:t>
            </w:r>
            <w:r w:rsidR="009C1305">
              <w:rPr>
                <w:rFonts w:eastAsia="Times New Roman" w:cstheme="minorHAnsi"/>
                <w:lang w:eastAsia="nb-NO"/>
              </w:rPr>
              <w:t xml:space="preserve">Gir </w:t>
            </w:r>
            <w:r w:rsidRPr="002B1B09">
              <w:rPr>
                <w:rFonts w:eastAsia="Times New Roman" w:cstheme="minorHAnsi"/>
                <w:lang w:eastAsia="nb-NO"/>
              </w:rPr>
              <w:t xml:space="preserve">større risiko for smittespredning mellom geografiske områder </w:t>
            </w:r>
          </w:p>
          <w:p w14:paraId="63665AA4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68B0214A" w14:textId="7403F7D8" w:rsidR="002B1B09" w:rsidRPr="002B1B09" w:rsidRDefault="002B1B09" w:rsidP="00491C88">
            <w:pPr>
              <w:spacing w:after="0" w:line="240" w:lineRule="auto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Vurdere å </w:t>
            </w:r>
            <w:r w:rsidR="00DF0952">
              <w:rPr>
                <w:rFonts w:eastAsia="Times New Roman" w:cstheme="minorHAnsi"/>
                <w:lang w:eastAsia="nb-NO"/>
              </w:rPr>
              <w:t>redusere totalt antall deltakere og/eller redusere gruppestørrelse.</w:t>
            </w:r>
          </w:p>
          <w:p w14:paraId="5C048E27" w14:textId="5748104E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2B1B09" w:rsidRPr="00DF6C88" w14:paraId="1AD6A404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45570A47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Felles måltider/servering av mat og drikke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373227BA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Felles måltider med tett kontakt kan øke risiko for smitte  </w:t>
            </w:r>
          </w:p>
          <w:p w14:paraId="1A2ACD8F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771CA942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God håndhygiene</w:t>
            </w:r>
          </w:p>
          <w:p w14:paraId="21963FAA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1C152BCF" w14:textId="1B895263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Tilrettelegge for god avstand </w:t>
            </w:r>
            <w:r w:rsidR="0076263B">
              <w:rPr>
                <w:rFonts w:eastAsia="Times New Roman" w:cstheme="minorHAnsi"/>
                <w:lang w:eastAsia="nb-NO"/>
              </w:rPr>
              <w:t xml:space="preserve">mellom gruppene </w:t>
            </w:r>
            <w:r w:rsidRPr="002B1B09">
              <w:rPr>
                <w:rFonts w:eastAsia="Times New Roman" w:cstheme="minorHAnsi"/>
                <w:lang w:eastAsia="nb-NO"/>
              </w:rPr>
              <w:t>under måltidene</w:t>
            </w:r>
            <w:r w:rsidR="00243B0F">
              <w:rPr>
                <w:rFonts w:eastAsia="Times New Roman" w:cstheme="minorHAnsi"/>
                <w:lang w:eastAsia="nb-NO"/>
              </w:rPr>
              <w:t xml:space="preserve"> eller </w:t>
            </w:r>
            <w:r w:rsidR="0076263B">
              <w:rPr>
                <w:rFonts w:eastAsia="Times New Roman" w:cstheme="minorHAnsi"/>
                <w:lang w:eastAsia="nb-NO"/>
              </w:rPr>
              <w:t>måltider til forskjellige tider for ulike grupper</w:t>
            </w:r>
          </w:p>
          <w:p w14:paraId="53C72B58" w14:textId="73A384F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2B1B09" w:rsidRPr="00DF6C88" w14:paraId="164CAA94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375EE726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Overnatting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4ED67166" w14:textId="77777777" w:rsidR="002B1B09" w:rsidRPr="002B1B09" w:rsidRDefault="002B1B09" w:rsidP="00491C88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cstheme="minorHAnsi"/>
              </w:rPr>
              <w:t>Overnatting vil kunne øke graden av nærkontakt mellom deltagerne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2BDC49B5" w14:textId="7460561C" w:rsidR="004B3188" w:rsidRDefault="004B3188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Tilrettelegge for at deltakere fra samme gruppe sover sammen</w:t>
            </w:r>
          </w:p>
          <w:p w14:paraId="6F93693C" w14:textId="77777777" w:rsidR="004B3188" w:rsidRDefault="004B3188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13C932AB" w14:textId="6330F8FB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Tilrettelegge for 1 meters avstand mellom soveplassene </w:t>
            </w:r>
          </w:p>
          <w:p w14:paraId="0C2F86A2" w14:textId="68CC9BC2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  <w:tr w:rsidR="002B1B09" w:rsidRPr="00DF6C88" w14:paraId="07FCC459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1638AC50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Sanitæranlegg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</w:tcPr>
          <w:p w14:paraId="1737238D" w14:textId="77777777" w:rsidR="002B1B09" w:rsidRPr="002B1B09" w:rsidRDefault="002B1B09" w:rsidP="00491C88">
            <w:pPr>
              <w:rPr>
                <w:rFonts w:cstheme="minorHAnsi"/>
              </w:rPr>
            </w:pPr>
            <w:r w:rsidRPr="002B1B09">
              <w:rPr>
                <w:rFonts w:cstheme="minorHAnsi"/>
              </w:rPr>
              <w:t>Bruk av felles sanitæranlegg kan øke risiko for smitte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</w:tcPr>
          <w:p w14:paraId="395B8B53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Sørge for tilstrekkelig tilgang på og renhold av sanitæranlegg</w:t>
            </w:r>
          </w:p>
        </w:tc>
      </w:tr>
      <w:tr w:rsidR="002B1B09" w:rsidRPr="00DF6C88" w14:paraId="06AE6350" w14:textId="77777777" w:rsidTr="002B1B09">
        <w:tc>
          <w:tcPr>
            <w:tcW w:w="2520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070551F8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b/>
                <w:bCs/>
                <w:lang w:eastAsia="nb-NO"/>
              </w:rPr>
              <w:t>Transport</w:t>
            </w:r>
            <w:r w:rsidRPr="002B1B09">
              <w:rPr>
                <w:rFonts w:eastAsia="Times New Roman" w:cstheme="minorHAnsi"/>
                <w:lang w:eastAsia="nb-NO"/>
              </w:rPr>
              <w:t>  </w:t>
            </w:r>
          </w:p>
        </w:tc>
        <w:tc>
          <w:tcPr>
            <w:tcW w:w="3383" w:type="dxa"/>
            <w:tcBorders>
              <w:top w:val="nil"/>
              <w:left w:val="single" w:sz="6" w:space="0" w:color="707070"/>
              <w:bottom w:val="single" w:sz="6" w:space="0" w:color="707070"/>
              <w:right w:val="nil"/>
            </w:tcBorders>
            <w:shd w:val="clear" w:color="auto" w:fill="auto"/>
            <w:hideMark/>
          </w:tcPr>
          <w:p w14:paraId="72263D14" w14:textId="77777777" w:rsidR="002B1B09" w:rsidRPr="002B1B09" w:rsidRDefault="002B1B09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 xml:space="preserve">Transport til og fra </w:t>
            </w:r>
            <w:r w:rsidR="006A2497" w:rsidRPr="002B1B09">
              <w:rPr>
                <w:rFonts w:eastAsia="Times New Roman" w:cstheme="minorHAnsi"/>
                <w:lang w:eastAsia="nb-NO"/>
              </w:rPr>
              <w:t>a</w:t>
            </w:r>
            <w:r w:rsidR="006A2497">
              <w:rPr>
                <w:rFonts w:eastAsia="Times New Roman" w:cstheme="minorHAnsi"/>
                <w:lang w:eastAsia="nb-NO"/>
              </w:rPr>
              <w:t>ktiviteter</w:t>
            </w:r>
            <w:r w:rsidR="006A2497" w:rsidRPr="002B1B09">
              <w:rPr>
                <w:rFonts w:eastAsia="Times New Roman" w:cstheme="minorHAnsi"/>
                <w:lang w:eastAsia="nb-NO"/>
              </w:rPr>
              <w:t xml:space="preserve"> </w:t>
            </w:r>
            <w:r w:rsidRPr="002B1B09">
              <w:rPr>
                <w:rFonts w:eastAsia="Times New Roman" w:cstheme="minorHAnsi"/>
                <w:lang w:eastAsia="nb-NO"/>
              </w:rPr>
              <w:t>er ofte forbundet med smitterisiko på grunn av tett kontakt  </w:t>
            </w:r>
          </w:p>
        </w:tc>
        <w:tc>
          <w:tcPr>
            <w:tcW w:w="3153" w:type="dxa"/>
            <w:tcBorders>
              <w:top w:val="nil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auto"/>
            <w:hideMark/>
          </w:tcPr>
          <w:p w14:paraId="40022BFD" w14:textId="0C8054DF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Begrense bruk av offentlig transport der det er mulig </w:t>
            </w:r>
          </w:p>
          <w:p w14:paraId="2E5E6F57" w14:textId="7777777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  <w:p w14:paraId="77E21BB1" w14:textId="0C87F931" w:rsidR="002B1B09" w:rsidRPr="002B1B09" w:rsidRDefault="004B3188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Ved organisert transport kan de som tilhører samme gruppe sitte sammen</w:t>
            </w:r>
          </w:p>
          <w:p w14:paraId="097FCB7E" w14:textId="6BC133A7" w:rsidR="002B1B09" w:rsidRPr="002B1B09" w:rsidRDefault="002B1B09" w:rsidP="00491C8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nb-NO"/>
              </w:rPr>
            </w:pPr>
          </w:p>
        </w:tc>
      </w:tr>
    </w:tbl>
    <w:p w14:paraId="6B24B2ED" w14:textId="77777777" w:rsidR="005F2811" w:rsidRDefault="005F2811"/>
    <w:sectPr w:rsidR="005F2811" w:rsidSect="002B1B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09"/>
    <w:rsid w:val="001833B0"/>
    <w:rsid w:val="00243B0F"/>
    <w:rsid w:val="00285DB5"/>
    <w:rsid w:val="002B1B09"/>
    <w:rsid w:val="00461DB7"/>
    <w:rsid w:val="004B3188"/>
    <w:rsid w:val="005F2811"/>
    <w:rsid w:val="006A2497"/>
    <w:rsid w:val="0076263B"/>
    <w:rsid w:val="00775FA7"/>
    <w:rsid w:val="009C1305"/>
    <w:rsid w:val="00D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2BD6"/>
  <w15:chartTrackingRefBased/>
  <w15:docId w15:val="{9F9BD590-CBD1-4606-9BD6-F7A1E7AF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0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B1B09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5D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5DB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5DB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85D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85DB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85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Abrahamsen, Ann-Kristin Norum</cp:lastModifiedBy>
  <cp:revision>2</cp:revision>
  <dcterms:created xsi:type="dcterms:W3CDTF">2021-05-18T13:32:00Z</dcterms:created>
  <dcterms:modified xsi:type="dcterms:W3CDTF">2021-05-18T13:32:00Z</dcterms:modified>
</cp:coreProperties>
</file>