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EE00DC2" w:rsidP="1EE00DC2" w:rsidRDefault="1EE00DC2" w14:paraId="5A763E2F" w14:textId="79757DA8">
      <w:pPr>
        <w:rPr>
          <w:b w:val="1"/>
          <w:bCs w:val="1"/>
          <w:sz w:val="28"/>
          <w:szCs w:val="28"/>
        </w:rPr>
      </w:pPr>
      <w:r w:rsidRPr="1EE00DC2" w:rsidR="1EE00DC2">
        <w:rPr>
          <w:b w:val="1"/>
          <w:bCs w:val="1"/>
          <w:sz w:val="28"/>
          <w:szCs w:val="28"/>
        </w:rPr>
        <w:t xml:space="preserve">Action and Commitments </w:t>
      </w:r>
    </w:p>
    <w:p w:rsidR="1EE00DC2" w:rsidP="1EE00DC2" w:rsidRDefault="1EE00DC2" w14:paraId="29D7832F" w14:textId="51C2AF78">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1EE00DC2" w:rsidR="1EE00DC2">
        <w:rPr>
          <w:b w:val="1"/>
          <w:bCs w:val="1"/>
          <w:sz w:val="24"/>
          <w:szCs w:val="24"/>
        </w:rPr>
        <w:t>The CO-CREATE Dialogue Forums</w:t>
      </w:r>
    </w:p>
    <w:p w:rsidR="1EE00DC2" w:rsidP="1EE00DC2" w:rsidRDefault="1EE00DC2" w14:paraId="0D3DD51A" w14:textId="4E38AD9D">
      <w:pPr>
        <w:pStyle w:val="Normal"/>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1EE00DC2" w:rsidR="1EE00DC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The following section presents the full list of actions and commitments from stakeholders who participated in a Dialogue Forum. These are direct quotes from the </w:t>
      </w:r>
      <w:r w:rsidRPr="1EE00DC2" w:rsidR="1EE00DC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stakeholders and</w:t>
      </w:r>
      <w:r w:rsidRPr="1EE00DC2" w:rsidR="1EE00DC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have not been edited by EAT. </w:t>
      </w:r>
    </w:p>
    <w:tbl>
      <w:tblPr>
        <w:tblStyle w:val="TableGrid"/>
        <w:tblW w:w="0" w:type="auto"/>
        <w:tblLayout w:type="fixed"/>
        <w:tblLook w:val="06A0" w:firstRow="1" w:lastRow="0" w:firstColumn="1" w:lastColumn="0" w:noHBand="1" w:noVBand="1"/>
      </w:tblPr>
      <w:tblGrid>
        <w:gridCol w:w="1440"/>
        <w:gridCol w:w="990"/>
        <w:gridCol w:w="6570"/>
      </w:tblGrid>
      <w:tr w:rsidR="1EE00DC2" w:rsidTr="1EE00DC2" w14:paraId="0BA4E42E">
        <w:trPr>
          <w:trHeight w:val="360"/>
        </w:trPr>
        <w:tc>
          <w:tcPr>
            <w:tcW w:w="9000" w:type="dxa"/>
            <w:gridSpan w:val="3"/>
            <w:shd w:val="clear" w:color="auto" w:fill="2F5496" w:themeFill="accent1" w:themeFillShade="BF"/>
            <w:tcMar/>
            <w:vAlign w:val="top"/>
          </w:tcPr>
          <w:p w:rsidR="1EE00DC2" w:rsidP="1EE00DC2" w:rsidRDefault="1EE00DC2" w14:paraId="2AED5310" w14:textId="621C1B22">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Teachers &amp; Education Sector</w:t>
            </w:r>
          </w:p>
        </w:tc>
      </w:tr>
      <w:tr w:rsidR="1EE00DC2" w:rsidTr="1EE00DC2" w14:paraId="394AC902">
        <w:tc>
          <w:tcPr>
            <w:tcW w:w="1440" w:type="dxa"/>
            <w:vMerge w:val="restart"/>
            <w:shd w:val="clear" w:color="auto" w:fill="D9E2F3" w:themeFill="accent1" w:themeFillTint="33"/>
            <w:tcMar/>
            <w:vAlign w:val="top"/>
          </w:tcPr>
          <w:p w:rsidR="1EE00DC2" w:rsidP="1EE00DC2" w:rsidRDefault="1EE00DC2" w14:paraId="66C1A5A6" w14:textId="4D0D80D0">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565B5658" w14:textId="58F84363">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tc>
        <w:tc>
          <w:tcPr>
            <w:tcW w:w="990" w:type="dxa"/>
            <w:vMerge w:val="restart"/>
            <w:tcMar/>
            <w:vAlign w:val="top"/>
          </w:tcPr>
          <w:p w:rsidR="1EE00DC2" w:rsidP="1EE00DC2" w:rsidRDefault="1EE00DC2" w14:paraId="1A347A14" w14:textId="2B21BC75">
            <w:pPr>
              <w:spacing w:line="259" w:lineRule="auto"/>
              <w:rPr>
                <w:rFonts w:ascii="Calibri" w:hAnsi="Calibri" w:eastAsia="Calibri" w:cs="Calibri"/>
                <w:b w:val="0"/>
                <w:bCs w:val="0"/>
                <w:i w:val="0"/>
                <w:iCs w:val="0"/>
                <w:sz w:val="22"/>
                <w:szCs w:val="22"/>
              </w:rPr>
            </w:pPr>
            <w:r w:rsidR="1EE00DC2">
              <w:drawing>
                <wp:inline wp14:editId="46F403AD" wp14:anchorId="6864AB0C">
                  <wp:extent cx="485775" cy="485775"/>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e50c439f15a64c7b">
                            <a:extLst>
                              <a:ext xmlns:a="http://schemas.openxmlformats.org/drawingml/2006/main" uri="{28A0092B-C50C-407E-A947-70E740481C1C}">
                                <a14:useLocalDpi val="0"/>
                              </a:ext>
                            </a:extLst>
                          </a:blip>
                          <a:stretch>
                            <a:fillRect/>
                          </a:stretch>
                        </pic:blipFill>
                        <pic:spPr>
                          <a:xfrm>
                            <a:off x="0" y="0"/>
                            <a:ext cx="485775" cy="485775"/>
                          </a:xfrm>
                          <a:prstGeom prst="rect">
                            <a:avLst/>
                          </a:prstGeom>
                        </pic:spPr>
                      </pic:pic>
                    </a:graphicData>
                  </a:graphic>
                </wp:inline>
              </w:drawing>
            </w:r>
          </w:p>
        </w:tc>
        <w:tc>
          <w:tcPr>
            <w:tcW w:w="6570" w:type="dxa"/>
            <w:tcMar/>
            <w:vAlign w:val="top"/>
          </w:tcPr>
          <w:p w:rsidR="1EE00DC2" w:rsidP="1EE00DC2" w:rsidRDefault="1EE00DC2" w14:paraId="33C73BC2" w14:textId="5DA39CB2">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Because I work in schools already, I can give my time to consult and work with young people.</w:t>
            </w:r>
          </w:p>
        </w:tc>
      </w:tr>
      <w:tr w:rsidR="1EE00DC2" w:rsidTr="1EE00DC2" w14:paraId="2CD9DB3D">
        <w:trPr>
          <w:trHeight w:val="435"/>
        </w:trPr>
        <w:tc>
          <w:tcPr>
            <w:tcW w:w="1440" w:type="dxa"/>
            <w:vMerge/>
            <w:tcBorders>
              <w:top w:sz="0"/>
              <w:left w:sz="0"/>
              <w:bottom w:sz="0"/>
              <w:right w:sz="0"/>
            </w:tcBorders>
            <w:tcMar/>
            <w:vAlign w:val="center"/>
          </w:tcPr>
          <w:p w14:paraId="7E322FDB"/>
        </w:tc>
        <w:tc>
          <w:tcPr>
            <w:tcW w:w="990" w:type="dxa"/>
            <w:vMerge/>
            <w:tcBorders>
              <w:top w:sz="0"/>
              <w:left w:sz="0"/>
              <w:bottom w:sz="0"/>
              <w:right w:sz="0"/>
            </w:tcBorders>
            <w:tcMar/>
            <w:vAlign w:val="center"/>
          </w:tcPr>
          <w:p w14:paraId="7C6802E5"/>
        </w:tc>
        <w:tc>
          <w:tcPr>
            <w:tcW w:w="6570" w:type="dxa"/>
            <w:tcMar/>
            <w:vAlign w:val="top"/>
          </w:tcPr>
          <w:p w:rsidR="1EE00DC2" w:rsidP="1EE00DC2" w:rsidRDefault="1EE00DC2" w14:paraId="6127B1BC" w14:textId="43348C2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I can offer my patronage over the project.</w:t>
            </w:r>
          </w:p>
        </w:tc>
      </w:tr>
      <w:tr w:rsidR="1EE00DC2" w:rsidTr="1EE00DC2" w14:paraId="3D068A41">
        <w:tc>
          <w:tcPr>
            <w:tcW w:w="1440" w:type="dxa"/>
            <w:vMerge w:val="restart"/>
            <w:shd w:val="clear" w:color="auto" w:fill="D9E2F3" w:themeFill="accent1" w:themeFillTint="33"/>
            <w:tcMar/>
            <w:vAlign w:val="top"/>
          </w:tcPr>
          <w:p w:rsidR="1EE00DC2" w:rsidP="1EE00DC2" w:rsidRDefault="1EE00DC2" w14:paraId="03EC5768" w14:textId="3E401373">
            <w:pPr>
              <w:spacing w:line="259" w:lineRule="auto"/>
              <w:jc w:val="left"/>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Networking</w:t>
            </w:r>
          </w:p>
        </w:tc>
        <w:tc>
          <w:tcPr>
            <w:tcW w:w="990" w:type="dxa"/>
            <w:vMerge w:val="restart"/>
            <w:tcMar/>
            <w:vAlign w:val="top"/>
          </w:tcPr>
          <w:p w:rsidR="1EE00DC2" w:rsidP="1EE00DC2" w:rsidRDefault="1EE00DC2" w14:paraId="22863AC7" w14:textId="491F823B">
            <w:pPr>
              <w:spacing w:line="259" w:lineRule="auto"/>
              <w:rPr>
                <w:rFonts w:ascii="Calibri" w:hAnsi="Calibri" w:eastAsia="Calibri" w:cs="Calibri"/>
                <w:b w:val="0"/>
                <w:bCs w:val="0"/>
                <w:i w:val="0"/>
                <w:iCs w:val="0"/>
                <w:sz w:val="22"/>
                <w:szCs w:val="22"/>
              </w:rPr>
            </w:pPr>
            <w:r w:rsidR="1EE00DC2">
              <w:drawing>
                <wp:inline wp14:editId="58A8FBED" wp14:anchorId="78794066">
                  <wp:extent cx="485775" cy="485775"/>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b9a84c81461d4627">
                            <a:extLst>
                              <a:ext xmlns:a="http://schemas.openxmlformats.org/drawingml/2006/main" uri="{28A0092B-C50C-407E-A947-70E740481C1C}">
                                <a14:useLocalDpi val="0"/>
                              </a:ext>
                            </a:extLst>
                          </a:blip>
                          <a:stretch>
                            <a:fillRect/>
                          </a:stretch>
                        </pic:blipFill>
                        <pic:spPr>
                          <a:xfrm>
                            <a:off x="0" y="0"/>
                            <a:ext cx="485775" cy="485775"/>
                          </a:xfrm>
                          <a:prstGeom prst="rect">
                            <a:avLst/>
                          </a:prstGeom>
                        </pic:spPr>
                      </pic:pic>
                    </a:graphicData>
                  </a:graphic>
                </wp:inline>
              </w:drawing>
            </w:r>
          </w:p>
        </w:tc>
        <w:tc>
          <w:tcPr>
            <w:tcW w:w="6570" w:type="dxa"/>
            <w:tcMar/>
            <w:vAlign w:val="top"/>
          </w:tcPr>
          <w:p w:rsidR="1EE00DC2" w:rsidP="1EE00DC2" w:rsidRDefault="1EE00DC2" w14:paraId="23394D8E" w14:textId="3327F775">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Biteback2030.com, time to listen to ideas and share experiences.</w:t>
            </w:r>
          </w:p>
        </w:tc>
      </w:tr>
      <w:tr w:rsidR="1EE00DC2" w:rsidTr="1EE00DC2" w14:paraId="7C33D37F">
        <w:tc>
          <w:tcPr>
            <w:tcW w:w="1440" w:type="dxa"/>
            <w:vMerge/>
            <w:tcBorders>
              <w:top w:sz="0"/>
              <w:left w:sz="0"/>
              <w:bottom w:sz="0"/>
              <w:right w:sz="0"/>
            </w:tcBorders>
            <w:tcMar/>
            <w:vAlign w:val="center"/>
          </w:tcPr>
          <w:p w14:paraId="5D58AE2C"/>
        </w:tc>
        <w:tc>
          <w:tcPr>
            <w:tcW w:w="990" w:type="dxa"/>
            <w:vMerge/>
            <w:tcBorders>
              <w:top w:sz="0"/>
              <w:left w:sz="0"/>
              <w:bottom w:sz="0"/>
              <w:right w:sz="0"/>
            </w:tcBorders>
            <w:tcMar/>
            <w:vAlign w:val="center"/>
          </w:tcPr>
          <w:p w14:paraId="7F0EA9BE"/>
        </w:tc>
        <w:tc>
          <w:tcPr>
            <w:tcW w:w="6570" w:type="dxa"/>
            <w:tcMar/>
            <w:vAlign w:val="top"/>
          </w:tcPr>
          <w:p w:rsidR="1EE00DC2" w:rsidP="1EE00DC2" w:rsidRDefault="1EE00DC2" w14:paraId="1CE3915B" w14:textId="5A9DFA2A">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Put school feeding on the agenda in my network.</w:t>
            </w:r>
          </w:p>
          <w:p w:rsidR="1EE00DC2" w:rsidP="1EE00DC2" w:rsidRDefault="1EE00DC2" w14:paraId="11AEB08B" w14:textId="3954A2C2">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6D734258">
        <w:tc>
          <w:tcPr>
            <w:tcW w:w="1440" w:type="dxa"/>
            <w:vMerge w:val="restart"/>
            <w:shd w:val="clear" w:color="auto" w:fill="D9E2F3" w:themeFill="accent1" w:themeFillTint="33"/>
            <w:tcMar/>
            <w:vAlign w:val="top"/>
          </w:tcPr>
          <w:p w:rsidR="1EE00DC2" w:rsidP="1EE00DC2" w:rsidRDefault="1EE00DC2" w14:paraId="568AB1C1" w14:textId="3B0B06EC">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45529AF5" w14:textId="7CFBEC8F">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90" w:type="dxa"/>
            <w:vMerge w:val="restart"/>
            <w:tcMar/>
            <w:vAlign w:val="top"/>
          </w:tcPr>
          <w:p w:rsidR="1EE00DC2" w:rsidP="1EE00DC2" w:rsidRDefault="1EE00DC2" w14:paraId="58DB34EC" w14:textId="53E6CF89">
            <w:pPr>
              <w:spacing w:line="259" w:lineRule="auto"/>
              <w:rPr>
                <w:rFonts w:ascii="Calibri" w:hAnsi="Calibri" w:eastAsia="Calibri" w:cs="Calibri"/>
                <w:b w:val="0"/>
                <w:bCs w:val="0"/>
                <w:i w:val="0"/>
                <w:iCs w:val="0"/>
                <w:sz w:val="22"/>
                <w:szCs w:val="22"/>
              </w:rPr>
            </w:pPr>
            <w:r w:rsidR="1EE00DC2">
              <w:drawing>
                <wp:inline wp14:editId="24EE748B" wp14:anchorId="73AC2F78">
                  <wp:extent cx="47625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b32823c35ceb4140">
                            <a:extLst>
                              <a:ext xmlns:a="http://schemas.openxmlformats.org/drawingml/2006/main" uri="{28A0092B-C50C-407E-A947-70E740481C1C}">
                                <a14:useLocalDpi val="0"/>
                              </a:ext>
                            </a:extLst>
                          </a:blip>
                          <a:stretch>
                            <a:fillRect/>
                          </a:stretch>
                        </pic:blipFill>
                        <pic:spPr>
                          <a:xfrm>
                            <a:off x="0" y="0"/>
                            <a:ext cx="476250" cy="457200"/>
                          </a:xfrm>
                          <a:prstGeom prst="rect">
                            <a:avLst/>
                          </a:prstGeom>
                        </pic:spPr>
                      </pic:pic>
                    </a:graphicData>
                  </a:graphic>
                </wp:inline>
              </w:drawing>
            </w:r>
          </w:p>
        </w:tc>
        <w:tc>
          <w:tcPr>
            <w:tcW w:w="6570" w:type="dxa"/>
            <w:tcMar/>
            <w:vAlign w:val="top"/>
          </w:tcPr>
          <w:p w:rsidR="1EE00DC2" w:rsidP="1EE00DC2" w:rsidRDefault="1EE00DC2" w14:paraId="73796988" w14:textId="691ABE33">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Help run a cookery club as a trial and to work with other stakeholders to modify and adapt it to be most relevant to the target audience.</w:t>
            </w:r>
          </w:p>
        </w:tc>
      </w:tr>
      <w:tr w:rsidR="1EE00DC2" w:rsidTr="1EE00DC2" w14:paraId="79A132D1">
        <w:tc>
          <w:tcPr>
            <w:tcW w:w="1440" w:type="dxa"/>
            <w:vMerge/>
            <w:tcBorders>
              <w:top w:sz="0"/>
              <w:left w:sz="0"/>
              <w:bottom w:sz="0"/>
              <w:right w:sz="0"/>
            </w:tcBorders>
            <w:tcMar/>
            <w:vAlign w:val="center"/>
          </w:tcPr>
          <w:p w14:paraId="5F85A40A"/>
        </w:tc>
        <w:tc>
          <w:tcPr>
            <w:tcW w:w="990" w:type="dxa"/>
            <w:vMerge/>
            <w:tcBorders>
              <w:top w:sz="0"/>
              <w:left w:sz="0"/>
              <w:bottom w:sz="0"/>
              <w:right w:sz="0"/>
            </w:tcBorders>
            <w:tcMar/>
            <w:vAlign w:val="center"/>
          </w:tcPr>
          <w:p w14:paraId="03D0A023"/>
        </w:tc>
        <w:tc>
          <w:tcPr>
            <w:tcW w:w="6570" w:type="dxa"/>
            <w:tcMar/>
            <w:vAlign w:val="top"/>
          </w:tcPr>
          <w:p w:rsidR="1EE00DC2" w:rsidP="1EE00DC2" w:rsidRDefault="1EE00DC2" w14:paraId="7E2DE5F7" w14:textId="6C7681BE">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Run cooking club in the school if young people can get the school on board.</w:t>
            </w:r>
          </w:p>
        </w:tc>
      </w:tr>
      <w:tr w:rsidR="1EE00DC2" w:rsidTr="1EE00DC2" w14:paraId="5289138D">
        <w:tc>
          <w:tcPr>
            <w:tcW w:w="1440" w:type="dxa"/>
            <w:vMerge/>
            <w:tcBorders>
              <w:top w:sz="0"/>
              <w:left w:sz="0"/>
              <w:bottom w:sz="0"/>
              <w:right w:sz="0"/>
            </w:tcBorders>
            <w:tcMar/>
            <w:vAlign w:val="center"/>
          </w:tcPr>
          <w:p w14:paraId="2A0CD317"/>
        </w:tc>
        <w:tc>
          <w:tcPr>
            <w:tcW w:w="990" w:type="dxa"/>
            <w:vMerge/>
            <w:tcBorders>
              <w:top w:sz="0"/>
              <w:left w:sz="0"/>
              <w:bottom w:sz="0"/>
              <w:right w:sz="0"/>
            </w:tcBorders>
            <w:tcMar/>
            <w:vAlign w:val="center"/>
          </w:tcPr>
          <w:p w14:paraId="7219C1F5"/>
        </w:tc>
        <w:tc>
          <w:tcPr>
            <w:tcW w:w="6570" w:type="dxa"/>
            <w:tcMar/>
            <w:vAlign w:val="top"/>
          </w:tcPr>
          <w:p w:rsidR="1EE00DC2" w:rsidP="1EE00DC2" w:rsidRDefault="1EE00DC2" w14:paraId="0596EBCD" w14:textId="0EE4524A">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Contribute to applying for funding in relation to mapping or implementation.</w:t>
            </w:r>
          </w:p>
          <w:p w:rsidR="1EE00DC2" w:rsidP="1EE00DC2" w:rsidRDefault="1EE00DC2" w14:paraId="32CFD3A9" w14:textId="2F9DF073">
            <w:pPr>
              <w:pStyle w:val="Normal"/>
              <w:spacing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pPr>
          </w:p>
        </w:tc>
      </w:tr>
      <w:tr w:rsidR="1EE00DC2" w:rsidTr="1EE00DC2" w14:paraId="5B0703E0">
        <w:tc>
          <w:tcPr>
            <w:tcW w:w="1440" w:type="dxa"/>
            <w:vMerge/>
            <w:tcBorders>
              <w:top w:sz="0"/>
              <w:left w:sz="0"/>
              <w:bottom w:sz="0"/>
              <w:right w:sz="0"/>
            </w:tcBorders>
            <w:tcMar/>
            <w:vAlign w:val="center"/>
          </w:tcPr>
          <w:p w14:paraId="561DB887"/>
        </w:tc>
        <w:tc>
          <w:tcPr>
            <w:tcW w:w="990" w:type="dxa"/>
            <w:vMerge/>
            <w:tcBorders>
              <w:top w:sz="0"/>
              <w:left w:sz="0"/>
              <w:bottom w:sz="0"/>
              <w:right w:sz="0"/>
            </w:tcBorders>
            <w:tcMar/>
            <w:vAlign w:val="center"/>
          </w:tcPr>
          <w:p w14:paraId="663E1F2C"/>
        </w:tc>
        <w:tc>
          <w:tcPr>
            <w:tcW w:w="6570" w:type="dxa"/>
            <w:tcMar/>
            <w:vAlign w:val="top"/>
          </w:tcPr>
          <w:p w:rsidR="1EE00DC2" w:rsidP="1EE00DC2" w:rsidRDefault="1EE00DC2" w14:paraId="38E1F0FB" w14:textId="6003FBFD">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Lift up youth engagement in various fora.</w:t>
            </w:r>
          </w:p>
          <w:p w:rsidR="1EE00DC2" w:rsidP="1EE00DC2" w:rsidRDefault="1EE00DC2" w14:paraId="0B88BBD0" w14:textId="263F15FA">
            <w:pPr>
              <w:pStyle w:val="Normal"/>
              <w:spacing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pPr>
          </w:p>
        </w:tc>
      </w:tr>
      <w:tr w:rsidR="1EE00DC2" w:rsidTr="1EE00DC2" w14:paraId="6AE1A5C7">
        <w:tc>
          <w:tcPr>
            <w:tcW w:w="1440" w:type="dxa"/>
            <w:vMerge/>
            <w:tcBorders>
              <w:top w:sz="0"/>
              <w:left w:sz="0"/>
              <w:bottom w:sz="0"/>
              <w:right w:sz="0"/>
            </w:tcBorders>
            <w:tcMar/>
            <w:vAlign w:val="center"/>
          </w:tcPr>
          <w:p w14:paraId="20110921"/>
        </w:tc>
        <w:tc>
          <w:tcPr>
            <w:tcW w:w="990" w:type="dxa"/>
            <w:vMerge/>
            <w:tcBorders>
              <w:top w:sz="0"/>
              <w:left w:sz="0"/>
              <w:bottom w:sz="0"/>
              <w:right w:sz="0"/>
            </w:tcBorders>
            <w:tcMar/>
            <w:vAlign w:val="center"/>
          </w:tcPr>
          <w:p w14:paraId="216C1D9B"/>
        </w:tc>
        <w:tc>
          <w:tcPr>
            <w:tcW w:w="6570" w:type="dxa"/>
            <w:tcMar/>
            <w:vAlign w:val="top"/>
          </w:tcPr>
          <w:p w:rsidR="1EE00DC2" w:rsidP="1EE00DC2" w:rsidRDefault="1EE00DC2" w14:paraId="78BEFA19" w14:textId="3B9FC34B">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Continue to teach children and youth to enjoy food that is good for them and for the planet. Talk with friends and politicians about this proposal.</w:t>
            </w:r>
          </w:p>
          <w:p w:rsidR="1EE00DC2" w:rsidP="1EE00DC2" w:rsidRDefault="1EE00DC2" w14:paraId="11F6AB0E" w14:textId="667EC9E9">
            <w:pPr>
              <w:pStyle w:val="Normal"/>
              <w:spacing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pPr>
          </w:p>
        </w:tc>
      </w:tr>
    </w:tbl>
    <w:p w:rsidR="1EE00DC2" w:rsidP="1EE00DC2" w:rsidRDefault="1EE00DC2" w14:paraId="2CC76BFD" w14:textId="23BC4C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1440"/>
        <w:gridCol w:w="945"/>
        <w:gridCol w:w="6600"/>
      </w:tblGrid>
      <w:tr w:rsidR="1EE00DC2" w:rsidTr="1EE00DC2" w14:paraId="74B60D02">
        <w:trPr>
          <w:trHeight w:val="360"/>
        </w:trPr>
        <w:tc>
          <w:tcPr>
            <w:tcW w:w="8985" w:type="dxa"/>
            <w:gridSpan w:val="3"/>
            <w:shd w:val="clear" w:color="auto" w:fill="2F5496" w:themeFill="accent1" w:themeFillShade="BF"/>
            <w:tcMar/>
            <w:vAlign w:val="top"/>
          </w:tcPr>
          <w:p w:rsidR="1EE00DC2" w:rsidP="1EE00DC2" w:rsidRDefault="1EE00DC2" w14:paraId="498BC600" w14:textId="6173661C">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Civil Society</w:t>
            </w:r>
          </w:p>
        </w:tc>
      </w:tr>
      <w:tr w:rsidR="1EE00DC2" w:rsidTr="1EE00DC2" w14:paraId="18A865A0">
        <w:tc>
          <w:tcPr>
            <w:tcW w:w="1440" w:type="dxa"/>
            <w:vMerge w:val="restart"/>
            <w:shd w:val="clear" w:color="auto" w:fill="D9E2F3" w:themeFill="accent1" w:themeFillTint="33"/>
            <w:tcMar/>
            <w:vAlign w:val="top"/>
          </w:tcPr>
          <w:p w:rsidR="1EE00DC2" w:rsidP="1EE00DC2" w:rsidRDefault="1EE00DC2" w14:paraId="66A76F44" w14:textId="6FD089AD">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5B0ABD42" w14:textId="6057D2DA">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563DC50D" w14:textId="42E3D609">
            <w:pPr>
              <w:spacing w:line="259" w:lineRule="auto"/>
              <w:rPr>
                <w:rFonts w:ascii="Calibri" w:hAnsi="Calibri" w:eastAsia="Calibri" w:cs="Calibri"/>
                <w:b w:val="0"/>
                <w:bCs w:val="0"/>
                <w:i w:val="0"/>
                <w:iCs w:val="0"/>
                <w:sz w:val="22"/>
                <w:szCs w:val="22"/>
              </w:rPr>
            </w:pPr>
          </w:p>
        </w:tc>
        <w:tc>
          <w:tcPr>
            <w:tcW w:w="945" w:type="dxa"/>
            <w:vMerge w:val="restart"/>
            <w:tcMar/>
            <w:vAlign w:val="top"/>
          </w:tcPr>
          <w:p w:rsidR="1EE00DC2" w:rsidP="1EE00DC2" w:rsidRDefault="1EE00DC2" w14:paraId="40842955" w14:textId="4AE8812A">
            <w:pPr>
              <w:spacing w:line="259" w:lineRule="auto"/>
              <w:rPr>
                <w:rFonts w:ascii="Calibri" w:hAnsi="Calibri" w:eastAsia="Calibri" w:cs="Calibri"/>
                <w:b w:val="0"/>
                <w:bCs w:val="0"/>
                <w:i w:val="0"/>
                <w:iCs w:val="0"/>
                <w:sz w:val="22"/>
                <w:szCs w:val="22"/>
              </w:rPr>
            </w:pPr>
            <w:r w:rsidR="1EE00DC2">
              <w:drawing>
                <wp:inline wp14:editId="0A045E47" wp14:anchorId="2DC66D45">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c6bb80c689c74387">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600" w:type="dxa"/>
            <w:tcMar/>
            <w:vAlign w:val="top"/>
          </w:tcPr>
          <w:p w:rsidR="1EE00DC2" w:rsidP="1EE00DC2" w:rsidRDefault="1EE00DC2" w14:paraId="09F7DA63" w14:textId="54AF222C">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Explain the entire product launch process, how to work with partners and what is behind the communication.</w:t>
            </w:r>
          </w:p>
        </w:tc>
      </w:tr>
      <w:tr w:rsidR="1EE00DC2" w:rsidTr="1EE00DC2" w14:paraId="5301DA7E">
        <w:tc>
          <w:tcPr>
            <w:tcW w:w="1440" w:type="dxa"/>
            <w:vMerge/>
            <w:tcBorders>
              <w:top w:sz="0"/>
              <w:left w:sz="0"/>
              <w:bottom w:sz="0"/>
              <w:right w:sz="0"/>
            </w:tcBorders>
            <w:tcMar/>
            <w:vAlign w:val="center"/>
          </w:tcPr>
          <w:p w14:paraId="55A5DDA6"/>
        </w:tc>
        <w:tc>
          <w:tcPr>
            <w:tcW w:w="945" w:type="dxa"/>
            <w:vMerge/>
            <w:tcBorders>
              <w:top w:sz="0"/>
              <w:left w:sz="0"/>
              <w:bottom w:sz="0"/>
              <w:right w:sz="0"/>
            </w:tcBorders>
            <w:tcMar/>
            <w:vAlign w:val="center"/>
          </w:tcPr>
          <w:p w14:paraId="3231D0A6"/>
        </w:tc>
        <w:tc>
          <w:tcPr>
            <w:tcW w:w="6600" w:type="dxa"/>
            <w:tcMar/>
            <w:vAlign w:val="top"/>
          </w:tcPr>
          <w:p w:rsidR="1EE00DC2" w:rsidP="1EE00DC2" w:rsidRDefault="1EE00DC2" w14:paraId="182C0E88" w14:textId="47459A19">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Offer a lot of documentation. We are working to strengthen the legislation in this area, also by using the law.</w:t>
            </w:r>
          </w:p>
        </w:tc>
      </w:tr>
      <w:tr w:rsidR="1EE00DC2" w:rsidTr="1EE00DC2" w14:paraId="647D825F">
        <w:tc>
          <w:tcPr>
            <w:tcW w:w="1440" w:type="dxa"/>
            <w:shd w:val="clear" w:color="auto" w:fill="D9E2F3" w:themeFill="accent1" w:themeFillTint="33"/>
            <w:tcMar/>
            <w:vAlign w:val="top"/>
          </w:tcPr>
          <w:p w:rsidR="1EE00DC2" w:rsidP="1EE00DC2" w:rsidRDefault="1EE00DC2" w14:paraId="646E5716" w14:textId="35D17816">
            <w:pPr>
              <w:spacing w:line="259" w:lineRule="auto"/>
              <w:jc w:val="left"/>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Networking</w:t>
            </w:r>
          </w:p>
        </w:tc>
        <w:tc>
          <w:tcPr>
            <w:tcW w:w="945" w:type="dxa"/>
            <w:tcMar/>
            <w:vAlign w:val="top"/>
          </w:tcPr>
          <w:p w:rsidR="1EE00DC2" w:rsidP="1EE00DC2" w:rsidRDefault="1EE00DC2" w14:paraId="5B88207B" w14:textId="1D7F4014">
            <w:pPr>
              <w:spacing w:line="259" w:lineRule="auto"/>
              <w:rPr>
                <w:rFonts w:ascii="Calibri" w:hAnsi="Calibri" w:eastAsia="Calibri" w:cs="Calibri"/>
                <w:b w:val="0"/>
                <w:bCs w:val="0"/>
                <w:i w:val="0"/>
                <w:iCs w:val="0"/>
                <w:sz w:val="22"/>
                <w:szCs w:val="22"/>
              </w:rPr>
            </w:pPr>
            <w:r w:rsidR="1EE00DC2">
              <w:drawing>
                <wp:inline wp14:editId="2F58737C" wp14:anchorId="6C6CBE7F">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255c7c5482ef4655">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600" w:type="dxa"/>
            <w:tcMar/>
            <w:vAlign w:val="top"/>
          </w:tcPr>
          <w:p w:rsidR="1EE00DC2" w:rsidP="1EE00DC2" w:rsidRDefault="1EE00DC2" w14:paraId="4B92E7E8" w14:textId="113EF16A">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We have a huge network of partners, people and organizations. In every municipality we are active, we have a policy officer and a director: to really make the environment healthier. When your policy idea is complete, we can share the information with our network and use it.</w:t>
            </w:r>
          </w:p>
        </w:tc>
      </w:tr>
      <w:tr w:rsidR="1EE00DC2" w:rsidTr="1EE00DC2" w14:paraId="4EA18EF4">
        <w:tc>
          <w:tcPr>
            <w:tcW w:w="1440" w:type="dxa"/>
            <w:vMerge w:val="restart"/>
            <w:shd w:val="clear" w:color="auto" w:fill="D9E2F3" w:themeFill="accent1" w:themeFillTint="33"/>
            <w:tcMar/>
            <w:vAlign w:val="top"/>
          </w:tcPr>
          <w:p w:rsidR="1EE00DC2" w:rsidP="1EE00DC2" w:rsidRDefault="1EE00DC2" w14:paraId="106B87C0" w14:textId="000C1C52">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434000FB" w14:textId="6EFCAFB3">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45" w:type="dxa"/>
            <w:vMerge w:val="restart"/>
            <w:tcMar/>
            <w:vAlign w:val="top"/>
          </w:tcPr>
          <w:p w:rsidR="1EE00DC2" w:rsidP="1EE00DC2" w:rsidRDefault="1EE00DC2" w14:paraId="38A1B441" w14:textId="3695BDE8">
            <w:pPr>
              <w:spacing w:line="259" w:lineRule="auto"/>
              <w:rPr>
                <w:rFonts w:ascii="Calibri" w:hAnsi="Calibri" w:eastAsia="Calibri" w:cs="Calibri"/>
                <w:b w:val="0"/>
                <w:bCs w:val="0"/>
                <w:i w:val="0"/>
                <w:iCs w:val="0"/>
                <w:sz w:val="22"/>
                <w:szCs w:val="22"/>
              </w:rPr>
            </w:pPr>
            <w:r w:rsidR="1EE00DC2">
              <w:drawing>
                <wp:inline wp14:editId="726ADCC0" wp14:anchorId="1C519039">
                  <wp:extent cx="457200" cy="43815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8a322e960a364f31">
                            <a:extLst>
                              <a:ext xmlns:a="http://schemas.openxmlformats.org/drawingml/2006/main" uri="{28A0092B-C50C-407E-A947-70E740481C1C}">
                                <a14:useLocalDpi val="0"/>
                              </a:ext>
                            </a:extLst>
                          </a:blip>
                          <a:stretch>
                            <a:fillRect/>
                          </a:stretch>
                        </pic:blipFill>
                        <pic:spPr>
                          <a:xfrm>
                            <a:off x="0" y="0"/>
                            <a:ext cx="457200" cy="438150"/>
                          </a:xfrm>
                          <a:prstGeom prst="rect">
                            <a:avLst/>
                          </a:prstGeom>
                        </pic:spPr>
                      </pic:pic>
                    </a:graphicData>
                  </a:graphic>
                </wp:inline>
              </w:drawing>
            </w:r>
          </w:p>
        </w:tc>
        <w:tc>
          <w:tcPr>
            <w:tcW w:w="6600" w:type="dxa"/>
            <w:tcMar/>
            <w:vAlign w:val="top"/>
          </w:tcPr>
          <w:p w:rsidR="1EE00DC2" w:rsidP="1EE00DC2" w:rsidRDefault="1EE00DC2" w14:paraId="45B1A654" w14:textId="6BF915FE">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Share academic reports and studies. Talk to politicians and authorities. Participate in collaborations in alliances, projects etc.</w:t>
            </w:r>
          </w:p>
        </w:tc>
      </w:tr>
      <w:tr w:rsidR="1EE00DC2" w:rsidTr="1EE00DC2" w14:paraId="1E3E296A">
        <w:tc>
          <w:tcPr>
            <w:tcW w:w="1440" w:type="dxa"/>
            <w:vMerge/>
            <w:tcBorders>
              <w:top w:sz="0"/>
              <w:left w:sz="0"/>
              <w:bottom w:sz="0"/>
              <w:right w:sz="0"/>
            </w:tcBorders>
            <w:tcMar/>
            <w:vAlign w:val="center"/>
          </w:tcPr>
          <w:p w14:paraId="3D47A50B"/>
        </w:tc>
        <w:tc>
          <w:tcPr>
            <w:tcW w:w="945" w:type="dxa"/>
            <w:vMerge/>
            <w:tcBorders>
              <w:top w:sz="0"/>
              <w:left w:sz="0"/>
              <w:bottom w:sz="0"/>
              <w:right w:sz="0"/>
            </w:tcBorders>
            <w:tcMar/>
            <w:vAlign w:val="center"/>
          </w:tcPr>
          <w:p w14:paraId="5DA28C23"/>
        </w:tc>
        <w:tc>
          <w:tcPr>
            <w:tcW w:w="6600" w:type="dxa"/>
            <w:tcMar/>
            <w:vAlign w:val="top"/>
          </w:tcPr>
          <w:p w:rsidR="1EE00DC2" w:rsidP="1EE00DC2" w:rsidRDefault="1EE00DC2" w14:paraId="2A432FD7" w14:textId="5CDB2E8D">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US"/>
              </w:rPr>
              <w:t>Work internally with school meal as a topic. Talk with my network. Connect our work on school gardens with school meals.</w:t>
            </w:r>
            <w:r>
              <w:br/>
            </w:r>
          </w:p>
        </w:tc>
      </w:tr>
      <w:tr w:rsidR="1EE00DC2" w:rsidTr="1EE00DC2" w14:paraId="0F5BA3C0">
        <w:tc>
          <w:tcPr>
            <w:tcW w:w="1440" w:type="dxa"/>
            <w:vMerge/>
            <w:tcBorders>
              <w:top w:sz="0"/>
              <w:left w:sz="0"/>
              <w:bottom w:sz="0"/>
              <w:right w:sz="0"/>
            </w:tcBorders>
            <w:tcMar/>
            <w:vAlign w:val="center"/>
          </w:tcPr>
          <w:p w14:paraId="17FF3DE7"/>
        </w:tc>
        <w:tc>
          <w:tcPr>
            <w:tcW w:w="945" w:type="dxa"/>
            <w:vMerge/>
            <w:tcBorders>
              <w:top w:sz="0"/>
              <w:left w:sz="0"/>
              <w:bottom w:sz="0"/>
              <w:right w:sz="0"/>
            </w:tcBorders>
            <w:tcMar/>
            <w:vAlign w:val="center"/>
          </w:tcPr>
          <w:p w14:paraId="333F2266"/>
        </w:tc>
        <w:tc>
          <w:tcPr>
            <w:tcW w:w="6600" w:type="dxa"/>
            <w:tcMar/>
            <w:vAlign w:val="top"/>
          </w:tcPr>
          <w:p w:rsidR="1EE00DC2" w:rsidP="1EE00DC2" w:rsidRDefault="1EE00DC2" w14:paraId="3DBB126F" w14:textId="751E6ECC">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My energy to supporting governments around the world in implementing policies like these, plus other, to holistically prevent childhood OW/OB.</w:t>
            </w:r>
          </w:p>
        </w:tc>
      </w:tr>
    </w:tbl>
    <w:p w:rsidR="1EE00DC2" w:rsidP="1EE00DC2" w:rsidRDefault="1EE00DC2" w14:paraId="6CB6D9AE" w14:textId="3426F4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1485"/>
        <w:gridCol w:w="945"/>
        <w:gridCol w:w="6570"/>
      </w:tblGrid>
      <w:tr w:rsidR="1EE00DC2" w:rsidTr="1EE00DC2" w14:paraId="7C46C131">
        <w:trPr>
          <w:trHeight w:val="360"/>
        </w:trPr>
        <w:tc>
          <w:tcPr>
            <w:tcW w:w="9000" w:type="dxa"/>
            <w:gridSpan w:val="3"/>
            <w:shd w:val="clear" w:color="auto" w:fill="2F5496" w:themeFill="accent1" w:themeFillShade="BF"/>
            <w:tcMar/>
            <w:vAlign w:val="top"/>
          </w:tcPr>
          <w:p w:rsidR="1EE00DC2" w:rsidP="1EE00DC2" w:rsidRDefault="1EE00DC2" w14:paraId="0D7AD090" w14:textId="0A536EDE">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Private Sector</w:t>
            </w:r>
          </w:p>
        </w:tc>
      </w:tr>
      <w:tr w:rsidR="1EE00DC2" w:rsidTr="1EE00DC2" w14:paraId="461DC61D">
        <w:tc>
          <w:tcPr>
            <w:tcW w:w="1485" w:type="dxa"/>
            <w:vMerge w:val="restart"/>
            <w:shd w:val="clear" w:color="auto" w:fill="D9E2F3" w:themeFill="accent1" w:themeFillTint="33"/>
            <w:tcMar/>
            <w:vAlign w:val="top"/>
          </w:tcPr>
          <w:p w:rsidR="1EE00DC2" w:rsidP="1EE00DC2" w:rsidRDefault="1EE00DC2" w14:paraId="14BFA00B" w14:textId="327C84DD">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1F795051" w14:textId="63F3E3AD">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14F0D742" w14:textId="7D4950DE">
            <w:pPr>
              <w:spacing w:line="259" w:lineRule="auto"/>
              <w:rPr>
                <w:rFonts w:ascii="Calibri" w:hAnsi="Calibri" w:eastAsia="Calibri" w:cs="Calibri"/>
                <w:b w:val="0"/>
                <w:bCs w:val="0"/>
                <w:i w:val="0"/>
                <w:iCs w:val="0"/>
                <w:sz w:val="22"/>
                <w:szCs w:val="22"/>
              </w:rPr>
            </w:pPr>
          </w:p>
        </w:tc>
        <w:tc>
          <w:tcPr>
            <w:tcW w:w="945" w:type="dxa"/>
            <w:vMerge w:val="restart"/>
            <w:tcMar/>
            <w:vAlign w:val="top"/>
          </w:tcPr>
          <w:p w:rsidR="1EE00DC2" w:rsidP="1EE00DC2" w:rsidRDefault="1EE00DC2" w14:paraId="11FB2126" w14:textId="41271937">
            <w:pPr>
              <w:spacing w:line="259" w:lineRule="auto"/>
              <w:rPr>
                <w:rFonts w:ascii="Calibri" w:hAnsi="Calibri" w:eastAsia="Calibri" w:cs="Calibri"/>
                <w:b w:val="0"/>
                <w:bCs w:val="0"/>
                <w:i w:val="0"/>
                <w:iCs w:val="0"/>
                <w:sz w:val="22"/>
                <w:szCs w:val="22"/>
              </w:rPr>
            </w:pPr>
            <w:r w:rsidR="1EE00DC2">
              <w:drawing>
                <wp:inline wp14:editId="6DDF387A" wp14:anchorId="25BC97FC">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e3cf229c4ceb4157">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70" w:type="dxa"/>
            <w:tcMar/>
            <w:vAlign w:val="top"/>
          </w:tcPr>
          <w:p w:rsidR="1EE00DC2" w:rsidP="1EE00DC2" w:rsidRDefault="1EE00DC2" w14:paraId="06B2D472" w14:textId="5E39FAAE">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Technical support - help in choosing the tools to create the mobile application, as well as finding sources of support in creating and implementing the idea. Provide a contact with the alumni network - contacting the Polish branch of Boston Consulting Group and persuading them to help with the creation/implementation of the mobile application.</w:t>
            </w:r>
          </w:p>
        </w:tc>
      </w:tr>
      <w:tr w:rsidR="1EE00DC2" w:rsidTr="1EE00DC2" w14:paraId="20F46C36">
        <w:tc>
          <w:tcPr>
            <w:tcW w:w="1485" w:type="dxa"/>
            <w:vMerge/>
            <w:tcBorders>
              <w:top w:sz="0"/>
              <w:left w:sz="0"/>
              <w:bottom w:sz="0"/>
              <w:right w:sz="0"/>
            </w:tcBorders>
            <w:tcMar/>
            <w:vAlign w:val="center"/>
          </w:tcPr>
          <w:p w14:paraId="3275D426"/>
        </w:tc>
        <w:tc>
          <w:tcPr>
            <w:tcW w:w="945" w:type="dxa"/>
            <w:vMerge/>
            <w:tcBorders>
              <w:top w:sz="0"/>
              <w:left w:sz="0"/>
              <w:bottom w:sz="0"/>
              <w:right w:sz="0"/>
            </w:tcBorders>
            <w:tcMar/>
            <w:vAlign w:val="center"/>
          </w:tcPr>
          <w:p w14:paraId="1791E8AF"/>
        </w:tc>
        <w:tc>
          <w:tcPr>
            <w:tcW w:w="6570" w:type="dxa"/>
            <w:tcMar/>
            <w:vAlign w:val="top"/>
          </w:tcPr>
          <w:p w:rsidR="1EE00DC2" w:rsidP="1EE00DC2" w:rsidRDefault="1EE00DC2" w14:paraId="0D79B1FF" w14:textId="0D4F1996">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share with you more information and knowledge about the sugar drinks industry. Also information about the current sugar tax and product information.</w:t>
            </w:r>
          </w:p>
        </w:tc>
      </w:tr>
      <w:tr w:rsidR="1EE00DC2" w:rsidTr="1EE00DC2" w14:paraId="0D6380D7">
        <w:tc>
          <w:tcPr>
            <w:tcW w:w="1485" w:type="dxa"/>
            <w:vMerge/>
            <w:tcBorders>
              <w:top w:sz="0"/>
              <w:left w:sz="0"/>
              <w:bottom w:sz="0"/>
              <w:right w:sz="0"/>
            </w:tcBorders>
            <w:tcMar/>
            <w:vAlign w:val="center"/>
          </w:tcPr>
          <w:p w14:paraId="6A3C7733"/>
        </w:tc>
        <w:tc>
          <w:tcPr>
            <w:tcW w:w="945" w:type="dxa"/>
            <w:vMerge/>
            <w:tcBorders>
              <w:top w:sz="0"/>
              <w:left w:sz="0"/>
              <w:bottom w:sz="0"/>
              <w:right w:sz="0"/>
            </w:tcBorders>
            <w:tcMar/>
            <w:vAlign w:val="center"/>
          </w:tcPr>
          <w:p w14:paraId="059C079F"/>
        </w:tc>
        <w:tc>
          <w:tcPr>
            <w:tcW w:w="6570" w:type="dxa"/>
            <w:tcMar/>
            <w:vAlign w:val="top"/>
          </w:tcPr>
          <w:p w:rsidR="1EE00DC2" w:rsidP="1EE00DC2" w:rsidRDefault="1EE00DC2" w14:paraId="73AD205E" w14:textId="2D4F0BB2">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share my knowledge from the cleaning sector perspective. And the trash roulette.</w:t>
            </w:r>
          </w:p>
          <w:p w:rsidR="1EE00DC2" w:rsidP="1EE00DC2" w:rsidRDefault="1EE00DC2" w14:paraId="4B5FD81F" w14:textId="43858827">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3B398F2D">
        <w:tc>
          <w:tcPr>
            <w:tcW w:w="1485" w:type="dxa"/>
            <w:vMerge/>
            <w:tcBorders>
              <w:top w:sz="0"/>
              <w:left w:sz="0"/>
              <w:bottom w:sz="0"/>
              <w:right w:sz="0"/>
            </w:tcBorders>
            <w:tcMar/>
            <w:vAlign w:val="center"/>
          </w:tcPr>
          <w:p w14:paraId="5750D949"/>
        </w:tc>
        <w:tc>
          <w:tcPr>
            <w:tcW w:w="945" w:type="dxa"/>
            <w:vMerge/>
            <w:tcBorders>
              <w:top w:sz="0"/>
              <w:left w:sz="0"/>
              <w:bottom w:sz="0"/>
              <w:right w:sz="0"/>
            </w:tcBorders>
            <w:tcMar/>
            <w:vAlign w:val="center"/>
          </w:tcPr>
          <w:p w14:paraId="4729575A"/>
        </w:tc>
        <w:tc>
          <w:tcPr>
            <w:tcW w:w="6570" w:type="dxa"/>
            <w:tcMar/>
            <w:vAlign w:val="top"/>
          </w:tcPr>
          <w:p w:rsidR="1EE00DC2" w:rsidP="1EE00DC2" w:rsidRDefault="1EE00DC2" w14:paraId="4FB32C4B" w14:textId="5034A89D">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Increase knowledge among school staff.</w:t>
            </w:r>
          </w:p>
          <w:p w:rsidR="1EE00DC2" w:rsidP="1EE00DC2" w:rsidRDefault="1EE00DC2" w14:paraId="23FBCC4A" w14:textId="4097E4C0">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5B2AFFDB">
        <w:tc>
          <w:tcPr>
            <w:tcW w:w="1485" w:type="dxa"/>
            <w:shd w:val="clear" w:color="auto" w:fill="D9E2F3" w:themeFill="accent1" w:themeFillTint="33"/>
            <w:tcMar/>
            <w:vAlign w:val="top"/>
          </w:tcPr>
          <w:p w:rsidR="1EE00DC2" w:rsidP="1EE00DC2" w:rsidRDefault="1EE00DC2" w14:paraId="6BEB9AE6" w14:textId="4CACC2C8">
            <w:pPr>
              <w:spacing w:line="259" w:lineRule="auto"/>
              <w:jc w:val="left"/>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Networking</w:t>
            </w:r>
          </w:p>
        </w:tc>
        <w:tc>
          <w:tcPr>
            <w:tcW w:w="945" w:type="dxa"/>
            <w:tcMar/>
            <w:vAlign w:val="top"/>
          </w:tcPr>
          <w:p w:rsidR="1EE00DC2" w:rsidP="1EE00DC2" w:rsidRDefault="1EE00DC2" w14:paraId="25CBCDFA" w14:textId="61A635EC">
            <w:pPr>
              <w:spacing w:line="259" w:lineRule="auto"/>
              <w:rPr>
                <w:rFonts w:ascii="Calibri" w:hAnsi="Calibri" w:eastAsia="Calibri" w:cs="Calibri"/>
                <w:b w:val="0"/>
                <w:bCs w:val="0"/>
                <w:i w:val="0"/>
                <w:iCs w:val="0"/>
                <w:sz w:val="22"/>
                <w:szCs w:val="22"/>
              </w:rPr>
            </w:pPr>
            <w:r w:rsidR="1EE00DC2">
              <w:drawing>
                <wp:inline wp14:editId="73C81A3A" wp14:anchorId="36149B96">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8045d783a42d496d">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70" w:type="dxa"/>
            <w:tcMar/>
            <w:vAlign w:val="top"/>
          </w:tcPr>
          <w:p w:rsidR="1EE00DC2" w:rsidP="1EE00DC2" w:rsidRDefault="1EE00DC2" w14:paraId="4CA1911A" w14:textId="70FE565C">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Facilitate the contact with the food industry to raise awareness about this proposal.</w:t>
            </w:r>
          </w:p>
        </w:tc>
      </w:tr>
      <w:tr w:rsidR="1EE00DC2" w:rsidTr="1EE00DC2" w14:paraId="71473B22">
        <w:tc>
          <w:tcPr>
            <w:tcW w:w="1485" w:type="dxa"/>
            <w:vMerge w:val="restart"/>
            <w:shd w:val="clear" w:color="auto" w:fill="D9E2F3" w:themeFill="accent1" w:themeFillTint="33"/>
            <w:tcMar/>
            <w:vAlign w:val="top"/>
          </w:tcPr>
          <w:p w:rsidR="1EE00DC2" w:rsidP="1EE00DC2" w:rsidRDefault="1EE00DC2" w14:paraId="377AA012" w14:textId="31955C46">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30D0EDF3" w14:textId="28480BF8">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p w:rsidR="1EE00DC2" w:rsidP="1EE00DC2" w:rsidRDefault="1EE00DC2" w14:paraId="051A14A2" w14:textId="4807EBE2">
            <w:pPr>
              <w:spacing w:line="259" w:lineRule="auto"/>
              <w:jc w:val="left"/>
              <w:rPr>
                <w:rFonts w:ascii="Calibri" w:hAnsi="Calibri" w:eastAsia="Calibri" w:cs="Calibri"/>
                <w:b w:val="0"/>
                <w:bCs w:val="0"/>
                <w:i w:val="0"/>
                <w:iCs w:val="0"/>
                <w:sz w:val="22"/>
                <w:szCs w:val="22"/>
              </w:rPr>
            </w:pPr>
          </w:p>
        </w:tc>
        <w:tc>
          <w:tcPr>
            <w:tcW w:w="945" w:type="dxa"/>
            <w:vMerge w:val="restart"/>
            <w:tcMar/>
            <w:vAlign w:val="top"/>
          </w:tcPr>
          <w:p w:rsidR="1EE00DC2" w:rsidP="1EE00DC2" w:rsidRDefault="1EE00DC2" w14:paraId="2011ECFF" w14:textId="45312AAD">
            <w:pPr>
              <w:spacing w:line="259" w:lineRule="auto"/>
              <w:rPr>
                <w:rFonts w:ascii="Calibri" w:hAnsi="Calibri" w:eastAsia="Calibri" w:cs="Calibri"/>
                <w:b w:val="0"/>
                <w:bCs w:val="0"/>
                <w:i w:val="0"/>
                <w:iCs w:val="0"/>
                <w:sz w:val="22"/>
                <w:szCs w:val="22"/>
              </w:rPr>
            </w:pPr>
            <w:r w:rsidR="1EE00DC2">
              <w:drawing>
                <wp:inline wp14:editId="51A471A2" wp14:anchorId="2ACDB3C2">
                  <wp:extent cx="457200" cy="43815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3ed4d2ca9cc94024">
                            <a:extLst>
                              <a:ext xmlns:a="http://schemas.openxmlformats.org/drawingml/2006/main" uri="{28A0092B-C50C-407E-A947-70E740481C1C}">
                                <a14:useLocalDpi val="0"/>
                              </a:ext>
                            </a:extLst>
                          </a:blip>
                          <a:stretch>
                            <a:fillRect/>
                          </a:stretch>
                        </pic:blipFill>
                        <pic:spPr>
                          <a:xfrm>
                            <a:off x="0" y="0"/>
                            <a:ext cx="457200" cy="438150"/>
                          </a:xfrm>
                          <a:prstGeom prst="rect">
                            <a:avLst/>
                          </a:prstGeom>
                        </pic:spPr>
                      </pic:pic>
                    </a:graphicData>
                  </a:graphic>
                </wp:inline>
              </w:drawing>
            </w:r>
          </w:p>
        </w:tc>
        <w:tc>
          <w:tcPr>
            <w:tcW w:w="6570" w:type="dxa"/>
            <w:tcMar/>
            <w:vAlign w:val="top"/>
          </w:tcPr>
          <w:p w:rsidR="1EE00DC2" w:rsidP="1EE00DC2" w:rsidRDefault="1EE00DC2" w14:paraId="4EB11764" w14:textId="6F2C2F63">
            <w:pPr>
              <w:spacing w:line="259" w:lineRule="auto"/>
              <w:jc w:val="left"/>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Arrange that we publish some of the work that the Norwegian youth is doing.</w:t>
            </w:r>
          </w:p>
          <w:p w:rsidR="1EE00DC2" w:rsidP="1EE00DC2" w:rsidRDefault="1EE00DC2" w14:paraId="363EF856" w14:textId="105D893E">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4BB692C4">
        <w:tc>
          <w:tcPr>
            <w:tcW w:w="1485" w:type="dxa"/>
            <w:vMerge/>
            <w:tcBorders>
              <w:top w:sz="0"/>
              <w:left w:sz="0"/>
              <w:bottom w:sz="0"/>
              <w:right w:sz="0"/>
            </w:tcBorders>
            <w:tcMar/>
            <w:vAlign w:val="center"/>
          </w:tcPr>
          <w:p w14:paraId="6BDC86B4"/>
        </w:tc>
        <w:tc>
          <w:tcPr>
            <w:tcW w:w="945" w:type="dxa"/>
            <w:vMerge/>
            <w:tcBorders>
              <w:top w:sz="0"/>
              <w:left w:sz="0"/>
              <w:bottom w:sz="0"/>
              <w:right w:sz="0"/>
            </w:tcBorders>
            <w:tcMar/>
            <w:vAlign w:val="center"/>
          </w:tcPr>
          <w:p w14:paraId="516D8AB7"/>
        </w:tc>
        <w:tc>
          <w:tcPr>
            <w:tcW w:w="6570" w:type="dxa"/>
            <w:tcMar/>
            <w:vAlign w:val="top"/>
          </w:tcPr>
          <w:p w:rsidR="1EE00DC2" w:rsidP="1EE00DC2" w:rsidRDefault="1EE00DC2" w14:paraId="11FE4436" w14:textId="12A2F7B3">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strike w:val="0"/>
                <w:dstrike w:val="0"/>
                <w:color w:val="000000" w:themeColor="text1" w:themeTint="FF" w:themeShade="FF"/>
                <w:sz w:val="20"/>
                <w:szCs w:val="20"/>
                <w:u w:val="none"/>
                <w:lang w:val="en"/>
              </w:rPr>
              <w:t>Bring this policy idea back to relevant people at my work to use it for our YouTube channel.</w:t>
            </w:r>
          </w:p>
          <w:p w:rsidR="1EE00DC2" w:rsidP="1EE00DC2" w:rsidRDefault="1EE00DC2" w14:paraId="737EDC78" w14:textId="5AEF8533">
            <w:pPr>
              <w:spacing w:line="259" w:lineRule="auto"/>
              <w:rPr>
                <w:rFonts w:ascii="Calibri" w:hAnsi="Calibri" w:eastAsia="Calibri" w:cs="Calibri"/>
                <w:b w:val="0"/>
                <w:bCs w:val="0"/>
                <w:i w:val="0"/>
                <w:iCs w:val="0"/>
                <w:color w:val="000000" w:themeColor="text1" w:themeTint="FF" w:themeShade="FF"/>
                <w:sz w:val="19"/>
                <w:szCs w:val="19"/>
              </w:rPr>
            </w:pPr>
          </w:p>
        </w:tc>
      </w:tr>
      <w:tr w:rsidR="1EE00DC2" w:rsidTr="1EE00DC2" w14:paraId="5BF0DCC2">
        <w:tc>
          <w:tcPr>
            <w:tcW w:w="1485" w:type="dxa"/>
            <w:vMerge/>
            <w:tcBorders>
              <w:top w:sz="0"/>
              <w:left w:sz="0"/>
              <w:bottom w:sz="0"/>
              <w:right w:sz="0"/>
            </w:tcBorders>
            <w:tcMar/>
            <w:vAlign w:val="center"/>
          </w:tcPr>
          <w:p w14:paraId="3077008E"/>
        </w:tc>
        <w:tc>
          <w:tcPr>
            <w:tcW w:w="945" w:type="dxa"/>
            <w:vMerge/>
            <w:tcBorders>
              <w:top w:sz="0"/>
              <w:left w:sz="0"/>
              <w:bottom w:sz="0"/>
              <w:right w:sz="0"/>
            </w:tcBorders>
            <w:tcMar/>
            <w:vAlign w:val="center"/>
          </w:tcPr>
          <w:p w14:paraId="4E665A66"/>
        </w:tc>
        <w:tc>
          <w:tcPr>
            <w:tcW w:w="6570" w:type="dxa"/>
            <w:tcMar/>
            <w:vAlign w:val="top"/>
          </w:tcPr>
          <w:p w:rsidR="1EE00DC2" w:rsidP="1EE00DC2" w:rsidRDefault="1EE00DC2" w14:paraId="3948414B" w14:textId="5A518B4A">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Quickly introduce fruit and vegetables for free, fruit break/part of school meal.</w:t>
            </w:r>
          </w:p>
          <w:p w:rsidR="1EE00DC2" w:rsidP="1EE00DC2" w:rsidRDefault="1EE00DC2" w14:paraId="1C7694E2" w14:textId="257E71BC">
            <w:pPr>
              <w:spacing w:line="259" w:lineRule="auto"/>
              <w:rPr>
                <w:rFonts w:ascii="Calibri" w:hAnsi="Calibri" w:eastAsia="Calibri" w:cs="Calibri"/>
                <w:b w:val="0"/>
                <w:bCs w:val="0"/>
                <w:i w:val="0"/>
                <w:iCs w:val="0"/>
                <w:color w:val="000000" w:themeColor="text1" w:themeTint="FF" w:themeShade="FF"/>
                <w:sz w:val="19"/>
                <w:szCs w:val="19"/>
              </w:rPr>
            </w:pPr>
          </w:p>
        </w:tc>
      </w:tr>
    </w:tbl>
    <w:p w:rsidR="1EE00DC2" w:rsidP="1EE00DC2" w:rsidRDefault="1EE00DC2" w14:paraId="65D69F82" w14:textId="7156D9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1485"/>
        <w:gridCol w:w="990"/>
        <w:gridCol w:w="6525"/>
      </w:tblGrid>
      <w:tr w:rsidR="1EE00DC2" w:rsidTr="1EE00DC2" w14:paraId="2DB86116">
        <w:trPr>
          <w:trHeight w:val="360"/>
        </w:trPr>
        <w:tc>
          <w:tcPr>
            <w:tcW w:w="9000" w:type="dxa"/>
            <w:gridSpan w:val="3"/>
            <w:shd w:val="clear" w:color="auto" w:fill="2F5496" w:themeFill="accent1" w:themeFillShade="BF"/>
            <w:tcMar/>
            <w:vAlign w:val="top"/>
          </w:tcPr>
          <w:p w:rsidR="1EE00DC2" w:rsidP="1EE00DC2" w:rsidRDefault="1EE00DC2" w14:paraId="451072E1" w14:textId="121C88DD">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Policymakers &amp; Politicians</w:t>
            </w:r>
          </w:p>
        </w:tc>
      </w:tr>
      <w:tr w:rsidR="1EE00DC2" w:rsidTr="1EE00DC2" w14:paraId="7E58C145">
        <w:tc>
          <w:tcPr>
            <w:tcW w:w="1485" w:type="dxa"/>
            <w:vMerge w:val="restart"/>
            <w:shd w:val="clear" w:color="auto" w:fill="D9E2F3" w:themeFill="accent1" w:themeFillTint="33"/>
            <w:tcMar/>
            <w:vAlign w:val="top"/>
          </w:tcPr>
          <w:p w:rsidR="1EE00DC2" w:rsidP="1EE00DC2" w:rsidRDefault="1EE00DC2" w14:paraId="61858572" w14:textId="30D3E06A">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7B2F4B37" w14:textId="17B484A6">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12359525" w14:textId="0DCC6615">
            <w:pPr>
              <w:spacing w:line="259" w:lineRule="auto"/>
              <w:rPr>
                <w:rFonts w:ascii="Calibri" w:hAnsi="Calibri" w:eastAsia="Calibri" w:cs="Calibri"/>
                <w:b w:val="0"/>
                <w:bCs w:val="0"/>
                <w:i w:val="0"/>
                <w:iCs w:val="0"/>
                <w:sz w:val="22"/>
                <w:szCs w:val="22"/>
              </w:rPr>
            </w:pPr>
          </w:p>
        </w:tc>
        <w:tc>
          <w:tcPr>
            <w:tcW w:w="990" w:type="dxa"/>
            <w:vMerge w:val="restart"/>
            <w:tcMar/>
            <w:vAlign w:val="top"/>
          </w:tcPr>
          <w:p w:rsidR="1EE00DC2" w:rsidP="1EE00DC2" w:rsidRDefault="1EE00DC2" w14:paraId="49B14A73" w14:textId="4E94E93D">
            <w:pPr>
              <w:spacing w:line="259" w:lineRule="auto"/>
              <w:rPr>
                <w:rFonts w:ascii="Calibri" w:hAnsi="Calibri" w:eastAsia="Calibri" w:cs="Calibri"/>
                <w:b w:val="0"/>
                <w:bCs w:val="0"/>
                <w:i w:val="0"/>
                <w:iCs w:val="0"/>
                <w:sz w:val="22"/>
                <w:szCs w:val="22"/>
              </w:rPr>
            </w:pPr>
            <w:r w:rsidR="1EE00DC2">
              <w:drawing>
                <wp:inline wp14:editId="688E65EA" wp14:anchorId="5EE7A29B">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fb7a1be0cc744a26">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25" w:type="dxa"/>
            <w:tcMar/>
            <w:vAlign w:val="top"/>
          </w:tcPr>
          <w:p w:rsidR="1EE00DC2" w:rsidP="1EE00DC2" w:rsidRDefault="1EE00DC2" w14:paraId="2E0BA9DD" w14:textId="05F73AD3">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Both youth can always reach out to me for questions or need for help. Or if you see something is wrong and needs improvement, you can let me know.</w:t>
            </w:r>
          </w:p>
        </w:tc>
      </w:tr>
      <w:tr w:rsidR="1EE00DC2" w:rsidTr="1EE00DC2" w14:paraId="1678A78C">
        <w:tc>
          <w:tcPr>
            <w:tcW w:w="1485" w:type="dxa"/>
            <w:vMerge/>
            <w:tcBorders>
              <w:top w:sz="0"/>
              <w:left w:sz="0"/>
              <w:bottom w:sz="0"/>
              <w:right w:sz="0"/>
            </w:tcBorders>
            <w:tcMar/>
            <w:vAlign w:val="center"/>
          </w:tcPr>
          <w:p w14:paraId="78C2FCF3"/>
        </w:tc>
        <w:tc>
          <w:tcPr>
            <w:tcW w:w="990" w:type="dxa"/>
            <w:vMerge/>
            <w:tcBorders>
              <w:top w:sz="0"/>
              <w:left w:sz="0"/>
              <w:bottom w:sz="0"/>
              <w:right w:sz="0"/>
            </w:tcBorders>
            <w:tcMar/>
            <w:vAlign w:val="center"/>
          </w:tcPr>
          <w:p w14:paraId="51B7E653"/>
        </w:tc>
        <w:tc>
          <w:tcPr>
            <w:tcW w:w="6525" w:type="dxa"/>
            <w:tcMar/>
            <w:vAlign w:val="top"/>
          </w:tcPr>
          <w:p w:rsidR="1EE00DC2" w:rsidP="1EE00DC2" w:rsidRDefault="1EE00DC2" w14:paraId="5D34987B" w14:textId="41C9F2FB">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share knowledge, my own knowledge about the environment and waste system but also about the program ‘Gezonde School’.</w:t>
            </w:r>
          </w:p>
        </w:tc>
      </w:tr>
      <w:tr w:rsidR="1EE00DC2" w:rsidTr="1EE00DC2" w14:paraId="227BC995">
        <w:tc>
          <w:tcPr>
            <w:tcW w:w="1485" w:type="dxa"/>
            <w:vMerge/>
            <w:tcBorders>
              <w:top w:sz="0"/>
              <w:left w:sz="0"/>
              <w:bottom w:sz="0"/>
              <w:right w:sz="0"/>
            </w:tcBorders>
            <w:tcMar/>
            <w:vAlign w:val="center"/>
          </w:tcPr>
          <w:p w14:paraId="34C99330"/>
        </w:tc>
        <w:tc>
          <w:tcPr>
            <w:tcW w:w="990" w:type="dxa"/>
            <w:vMerge/>
            <w:tcBorders>
              <w:top w:sz="0"/>
              <w:left w:sz="0"/>
              <w:bottom w:sz="0"/>
              <w:right w:sz="0"/>
            </w:tcBorders>
            <w:tcMar/>
            <w:vAlign w:val="center"/>
          </w:tcPr>
          <w:p w14:paraId="5E52CCD4"/>
        </w:tc>
        <w:tc>
          <w:tcPr>
            <w:tcW w:w="6525" w:type="dxa"/>
            <w:tcMar/>
            <w:vAlign w:val="top"/>
          </w:tcPr>
          <w:p w:rsidR="1EE00DC2" w:rsidP="1EE00DC2" w:rsidRDefault="1EE00DC2" w14:paraId="529E99DA" w14:textId="1A6D1635">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offer you the free education program from the municipality of Amsterdam.</w:t>
            </w:r>
          </w:p>
          <w:p w:rsidR="1EE00DC2" w:rsidP="1EE00DC2" w:rsidRDefault="1EE00DC2" w14:paraId="1AD3079E" w14:textId="1C5FE599">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4E0A9DF4">
        <w:tc>
          <w:tcPr>
            <w:tcW w:w="1485" w:type="dxa"/>
            <w:vMerge/>
            <w:tcBorders>
              <w:top w:sz="0"/>
              <w:left w:sz="0"/>
              <w:bottom w:sz="0"/>
              <w:right w:sz="0"/>
            </w:tcBorders>
            <w:tcMar/>
            <w:vAlign w:val="center"/>
          </w:tcPr>
          <w:p w14:paraId="487EED4A"/>
        </w:tc>
        <w:tc>
          <w:tcPr>
            <w:tcW w:w="990" w:type="dxa"/>
            <w:vMerge/>
            <w:tcBorders>
              <w:top w:sz="0"/>
              <w:left w:sz="0"/>
              <w:bottom w:sz="0"/>
              <w:right w:sz="0"/>
            </w:tcBorders>
            <w:tcMar/>
            <w:vAlign w:val="center"/>
          </w:tcPr>
          <w:p w14:paraId="299B24A3"/>
        </w:tc>
        <w:tc>
          <w:tcPr>
            <w:tcW w:w="6525" w:type="dxa"/>
            <w:tcMar/>
            <w:vAlign w:val="top"/>
          </w:tcPr>
          <w:p w:rsidR="1EE00DC2" w:rsidP="1EE00DC2" w:rsidRDefault="1EE00DC2" w14:paraId="06236437" w14:textId="3DC4B4C8">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Technical guidance on this topic. Bring global experience to other countries.</w:t>
            </w:r>
          </w:p>
          <w:p w:rsidR="1EE00DC2" w:rsidP="1EE00DC2" w:rsidRDefault="1EE00DC2" w14:paraId="7AA3976A" w14:textId="046BF4E7">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32E171BD">
        <w:tc>
          <w:tcPr>
            <w:tcW w:w="1485" w:type="dxa"/>
            <w:vMerge w:val="restart"/>
            <w:shd w:val="clear" w:color="auto" w:fill="D9E2F3" w:themeFill="accent1" w:themeFillTint="33"/>
            <w:tcMar/>
            <w:vAlign w:val="top"/>
          </w:tcPr>
          <w:p w:rsidR="1EE00DC2" w:rsidP="1EE00DC2" w:rsidRDefault="1EE00DC2" w14:paraId="3A5F5F59" w14:textId="14FACA2B">
            <w:pPr>
              <w:spacing w:line="259" w:lineRule="auto"/>
              <w:jc w:val="left"/>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Networking</w:t>
            </w:r>
          </w:p>
        </w:tc>
        <w:tc>
          <w:tcPr>
            <w:tcW w:w="990" w:type="dxa"/>
            <w:vMerge w:val="restart"/>
            <w:tcMar/>
            <w:vAlign w:val="top"/>
          </w:tcPr>
          <w:p w:rsidR="1EE00DC2" w:rsidP="1EE00DC2" w:rsidRDefault="1EE00DC2" w14:paraId="501C4216" w14:textId="4A6603BF">
            <w:pPr>
              <w:spacing w:line="259" w:lineRule="auto"/>
              <w:rPr>
                <w:rFonts w:ascii="Calibri" w:hAnsi="Calibri" w:eastAsia="Calibri" w:cs="Calibri"/>
                <w:b w:val="0"/>
                <w:bCs w:val="0"/>
                <w:i w:val="0"/>
                <w:iCs w:val="0"/>
                <w:sz w:val="22"/>
                <w:szCs w:val="22"/>
              </w:rPr>
            </w:pPr>
            <w:r w:rsidR="1EE00DC2">
              <w:drawing>
                <wp:inline wp14:editId="7C6CF7CA" wp14:anchorId="1B24B856">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1973a4e39c494921">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25" w:type="dxa"/>
            <w:tcMar/>
            <w:vAlign w:val="top"/>
          </w:tcPr>
          <w:p w:rsidR="1EE00DC2" w:rsidP="1EE00DC2" w:rsidRDefault="1EE00DC2" w14:paraId="7DBF9372" w14:textId="00B8B08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help establishing contacts with the schools.</w:t>
            </w:r>
          </w:p>
        </w:tc>
      </w:tr>
      <w:tr w:rsidR="1EE00DC2" w:rsidTr="1EE00DC2" w14:paraId="795D0A0B">
        <w:tc>
          <w:tcPr>
            <w:tcW w:w="1485" w:type="dxa"/>
            <w:vMerge/>
            <w:tcBorders>
              <w:top w:sz="0"/>
              <w:left w:sz="0"/>
              <w:bottom w:sz="0"/>
              <w:right w:sz="0"/>
            </w:tcBorders>
            <w:tcMar/>
            <w:vAlign w:val="center"/>
          </w:tcPr>
          <w:p w14:paraId="43704810"/>
        </w:tc>
        <w:tc>
          <w:tcPr>
            <w:tcW w:w="990" w:type="dxa"/>
            <w:vMerge/>
            <w:tcBorders>
              <w:top w:sz="0"/>
              <w:left w:sz="0"/>
              <w:bottom w:sz="0"/>
              <w:right w:sz="0"/>
            </w:tcBorders>
            <w:tcMar/>
            <w:vAlign w:val="center"/>
          </w:tcPr>
          <w:p w14:paraId="57DEB3A2"/>
        </w:tc>
        <w:tc>
          <w:tcPr>
            <w:tcW w:w="6525" w:type="dxa"/>
            <w:tcMar/>
            <w:vAlign w:val="top"/>
          </w:tcPr>
          <w:p w:rsidR="1EE00DC2" w:rsidP="1EE00DC2" w:rsidRDefault="1EE00DC2" w14:paraId="3288427E" w14:textId="11E4EF19">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To connect with schools/ mental health ambassadors to find out who might be interested in running a pilot.</w:t>
            </w:r>
          </w:p>
        </w:tc>
      </w:tr>
      <w:tr w:rsidR="1EE00DC2" w:rsidTr="1EE00DC2" w14:paraId="70718977">
        <w:tc>
          <w:tcPr>
            <w:tcW w:w="1485" w:type="dxa"/>
            <w:vMerge/>
            <w:tcBorders>
              <w:top w:sz="0"/>
              <w:left w:sz="0"/>
              <w:bottom w:sz="0"/>
              <w:right w:sz="0"/>
            </w:tcBorders>
            <w:tcMar/>
            <w:vAlign w:val="center"/>
          </w:tcPr>
          <w:p w14:paraId="356663FC"/>
        </w:tc>
        <w:tc>
          <w:tcPr>
            <w:tcW w:w="990" w:type="dxa"/>
            <w:vMerge/>
            <w:tcBorders>
              <w:top w:sz="0"/>
              <w:left w:sz="0"/>
              <w:bottom w:sz="0"/>
              <w:right w:sz="0"/>
            </w:tcBorders>
            <w:tcMar/>
            <w:vAlign w:val="center"/>
          </w:tcPr>
          <w:p w14:paraId="1FF6B171"/>
        </w:tc>
        <w:tc>
          <w:tcPr>
            <w:tcW w:w="6525" w:type="dxa"/>
            <w:tcMar/>
            <w:vAlign w:val="top"/>
          </w:tcPr>
          <w:p w:rsidR="1EE00DC2" w:rsidP="1EE00DC2" w:rsidRDefault="1EE00DC2" w14:paraId="3FDDC532" w14:textId="3870A239">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Contacts with representatives of authorities in Poland and the EU parliament.</w:t>
            </w:r>
          </w:p>
          <w:p w:rsidR="1EE00DC2" w:rsidP="1EE00DC2" w:rsidRDefault="1EE00DC2" w14:paraId="6C821612" w14:textId="66A39C85">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2D61A449">
        <w:tc>
          <w:tcPr>
            <w:tcW w:w="1485" w:type="dxa"/>
            <w:vMerge/>
            <w:tcBorders>
              <w:top w:sz="0"/>
              <w:left w:sz="0"/>
              <w:bottom w:sz="0"/>
              <w:right w:sz="0"/>
            </w:tcBorders>
            <w:tcMar/>
            <w:vAlign w:val="center"/>
          </w:tcPr>
          <w:p w14:paraId="57601B4A"/>
        </w:tc>
        <w:tc>
          <w:tcPr>
            <w:tcW w:w="990" w:type="dxa"/>
            <w:vMerge/>
            <w:tcBorders>
              <w:top w:sz="0"/>
              <w:left w:sz="0"/>
              <w:bottom w:sz="0"/>
              <w:right w:sz="0"/>
            </w:tcBorders>
            <w:tcMar/>
            <w:vAlign w:val="center"/>
          </w:tcPr>
          <w:p w14:paraId="1405E86D"/>
        </w:tc>
        <w:tc>
          <w:tcPr>
            <w:tcW w:w="6525" w:type="dxa"/>
            <w:tcMar/>
            <w:vAlign w:val="top"/>
          </w:tcPr>
          <w:p w:rsidR="1EE00DC2" w:rsidP="1EE00DC2" w:rsidRDefault="1EE00DC2" w14:paraId="3A825745" w14:textId="3C1A58DC">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What I can offer is to share and use contacts with the more national politics: legislation. I could also talk to supermarkets to see and discuss how they can contribute to the network for a healthy city.</w:t>
            </w:r>
          </w:p>
          <w:p w:rsidR="1EE00DC2" w:rsidP="1EE00DC2" w:rsidRDefault="1EE00DC2" w14:paraId="5802FA63" w14:textId="1B91AA3F">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13708C9D">
        <w:trPr>
          <w:trHeight w:val="495"/>
        </w:trPr>
        <w:tc>
          <w:tcPr>
            <w:tcW w:w="1485" w:type="dxa"/>
            <w:vMerge/>
            <w:tcBorders>
              <w:top w:sz="0"/>
              <w:left w:sz="0"/>
              <w:bottom w:sz="0"/>
              <w:right w:sz="0"/>
            </w:tcBorders>
            <w:tcMar/>
            <w:vAlign w:val="center"/>
          </w:tcPr>
          <w:p w14:paraId="7C40117A"/>
        </w:tc>
        <w:tc>
          <w:tcPr>
            <w:tcW w:w="990" w:type="dxa"/>
            <w:vMerge/>
            <w:tcBorders>
              <w:top w:sz="0"/>
              <w:left w:sz="0"/>
              <w:bottom w:sz="0"/>
              <w:right w:sz="0"/>
            </w:tcBorders>
            <w:tcMar/>
            <w:vAlign w:val="center"/>
          </w:tcPr>
          <w:p w14:paraId="73F70597"/>
        </w:tc>
        <w:tc>
          <w:tcPr>
            <w:tcW w:w="6525" w:type="dxa"/>
            <w:tcMar/>
            <w:vAlign w:val="top"/>
          </w:tcPr>
          <w:p w:rsidR="1EE00DC2" w:rsidP="1EE00DC2" w:rsidRDefault="1EE00DC2" w14:paraId="0D5096CE" w14:textId="6B66F412">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share with you my contacts and help you connect with important people.</w:t>
            </w:r>
          </w:p>
          <w:p w:rsidR="1EE00DC2" w:rsidP="1EE00DC2" w:rsidRDefault="1EE00DC2" w14:paraId="641C8FAA" w14:textId="12E1CB4F">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5714FCD2">
        <w:tc>
          <w:tcPr>
            <w:tcW w:w="1485" w:type="dxa"/>
            <w:vMerge/>
            <w:tcBorders>
              <w:top w:sz="0"/>
              <w:left w:sz="0"/>
              <w:bottom w:sz="0"/>
              <w:right w:sz="0"/>
            </w:tcBorders>
            <w:tcMar/>
            <w:vAlign w:val="center"/>
          </w:tcPr>
          <w:p w14:paraId="18C1BC25"/>
        </w:tc>
        <w:tc>
          <w:tcPr>
            <w:tcW w:w="990" w:type="dxa"/>
            <w:vMerge/>
            <w:tcBorders>
              <w:top w:sz="0"/>
              <w:left w:sz="0"/>
              <w:bottom w:sz="0"/>
              <w:right w:sz="0"/>
            </w:tcBorders>
            <w:tcMar/>
            <w:vAlign w:val="center"/>
          </w:tcPr>
          <w:p w14:paraId="5E5993A8"/>
        </w:tc>
        <w:tc>
          <w:tcPr>
            <w:tcW w:w="6525" w:type="dxa"/>
            <w:tcMar/>
            <w:vAlign w:val="top"/>
          </w:tcPr>
          <w:p w:rsidR="1EE00DC2" w:rsidP="1EE00DC2" w:rsidRDefault="1EE00DC2" w14:paraId="709D5C78" w14:textId="656CFA45">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And of course, I can share my contacts at the municipality with you.</w:t>
            </w:r>
          </w:p>
        </w:tc>
      </w:tr>
      <w:tr w:rsidR="1EE00DC2" w:rsidTr="1EE00DC2" w14:paraId="0C40F391">
        <w:tc>
          <w:tcPr>
            <w:tcW w:w="1485" w:type="dxa"/>
            <w:vMerge/>
            <w:tcBorders>
              <w:top w:sz="0"/>
              <w:left w:sz="0"/>
              <w:bottom w:sz="0"/>
              <w:right w:sz="0"/>
            </w:tcBorders>
            <w:tcMar/>
            <w:vAlign w:val="center"/>
          </w:tcPr>
          <w:p w14:paraId="7D597361"/>
        </w:tc>
        <w:tc>
          <w:tcPr>
            <w:tcW w:w="990" w:type="dxa"/>
            <w:vMerge/>
            <w:tcBorders>
              <w:top w:sz="0"/>
              <w:left w:sz="0"/>
              <w:bottom w:sz="0"/>
              <w:right w:sz="0"/>
            </w:tcBorders>
            <w:tcMar/>
            <w:vAlign w:val="center"/>
          </w:tcPr>
          <w:p w14:paraId="79DFD32D"/>
        </w:tc>
        <w:tc>
          <w:tcPr>
            <w:tcW w:w="6525" w:type="dxa"/>
            <w:tcMar/>
            <w:vAlign w:val="top"/>
          </w:tcPr>
          <w:p w:rsidR="1EE00DC2" w:rsidP="1EE00DC2" w:rsidRDefault="1EE00DC2" w14:paraId="350CA98B" w14:textId="731F8C24">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pl-PL"/>
              </w:rPr>
              <w:t>Invite CO-CREATE youth to future dialogues.</w:t>
            </w:r>
          </w:p>
        </w:tc>
      </w:tr>
      <w:tr w:rsidR="1EE00DC2" w:rsidTr="1EE00DC2" w14:paraId="063E8CBB">
        <w:tc>
          <w:tcPr>
            <w:tcW w:w="1485" w:type="dxa"/>
            <w:vMerge w:val="restart"/>
            <w:shd w:val="clear" w:color="auto" w:fill="D9E2F3" w:themeFill="accent1" w:themeFillTint="33"/>
            <w:tcMar/>
            <w:vAlign w:val="top"/>
          </w:tcPr>
          <w:p w:rsidR="1EE00DC2" w:rsidP="1EE00DC2" w:rsidRDefault="1EE00DC2" w14:paraId="30D3F457" w14:textId="1D0DD00E">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7AEF3506" w14:textId="3DB7BD46">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90" w:type="dxa"/>
            <w:vMerge w:val="restart"/>
            <w:tcMar/>
            <w:vAlign w:val="top"/>
          </w:tcPr>
          <w:p w:rsidR="1EE00DC2" w:rsidP="1EE00DC2" w:rsidRDefault="1EE00DC2" w14:paraId="43D2982A" w14:textId="5AA26006">
            <w:pPr>
              <w:spacing w:line="259" w:lineRule="auto"/>
              <w:rPr>
                <w:rFonts w:ascii="Calibri" w:hAnsi="Calibri" w:eastAsia="Calibri" w:cs="Calibri"/>
                <w:b w:val="0"/>
                <w:bCs w:val="0"/>
                <w:i w:val="0"/>
                <w:iCs w:val="0"/>
                <w:sz w:val="22"/>
                <w:szCs w:val="22"/>
              </w:rPr>
            </w:pPr>
            <w:r w:rsidR="1EE00DC2">
              <w:drawing>
                <wp:inline wp14:editId="3A3C1C36" wp14:anchorId="14371428">
                  <wp:extent cx="457200" cy="43815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43f92a398d3d4486">
                            <a:extLst>
                              <a:ext xmlns:a="http://schemas.openxmlformats.org/drawingml/2006/main" uri="{28A0092B-C50C-407E-A947-70E740481C1C}">
                                <a14:useLocalDpi val="0"/>
                              </a:ext>
                            </a:extLst>
                          </a:blip>
                          <a:stretch>
                            <a:fillRect/>
                          </a:stretch>
                        </pic:blipFill>
                        <pic:spPr>
                          <a:xfrm>
                            <a:off x="0" y="0"/>
                            <a:ext cx="457200" cy="438150"/>
                          </a:xfrm>
                          <a:prstGeom prst="rect">
                            <a:avLst/>
                          </a:prstGeom>
                        </pic:spPr>
                      </pic:pic>
                    </a:graphicData>
                  </a:graphic>
                </wp:inline>
              </w:drawing>
            </w:r>
          </w:p>
        </w:tc>
        <w:tc>
          <w:tcPr>
            <w:tcW w:w="6525" w:type="dxa"/>
            <w:tcMar/>
            <w:vAlign w:val="top"/>
          </w:tcPr>
          <w:p w:rsidR="1EE00DC2" w:rsidP="1EE00DC2" w:rsidRDefault="1EE00DC2" w14:paraId="3F037850" w14:textId="7D883E7A">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Schedule posts and investigate paid for messages for targeted comms once the toolkit has been developed.</w:t>
            </w:r>
          </w:p>
        </w:tc>
      </w:tr>
      <w:tr w:rsidR="1EE00DC2" w:rsidTr="1EE00DC2" w14:paraId="1A6E2120">
        <w:tc>
          <w:tcPr>
            <w:tcW w:w="1485" w:type="dxa"/>
            <w:vMerge/>
            <w:tcBorders>
              <w:top w:sz="0"/>
              <w:left w:sz="0"/>
              <w:bottom w:sz="0"/>
              <w:right w:sz="0"/>
            </w:tcBorders>
            <w:tcMar/>
            <w:vAlign w:val="center"/>
          </w:tcPr>
          <w:p w14:paraId="660273BD"/>
        </w:tc>
        <w:tc>
          <w:tcPr>
            <w:tcW w:w="990" w:type="dxa"/>
            <w:vMerge/>
            <w:tcBorders>
              <w:top w:sz="0"/>
              <w:left w:sz="0"/>
              <w:bottom w:sz="0"/>
              <w:right w:sz="0"/>
            </w:tcBorders>
            <w:tcMar/>
            <w:vAlign w:val="center"/>
          </w:tcPr>
          <w:p w14:paraId="03818C21"/>
        </w:tc>
        <w:tc>
          <w:tcPr>
            <w:tcW w:w="6525" w:type="dxa"/>
            <w:tcMar/>
            <w:vAlign w:val="top"/>
          </w:tcPr>
          <w:p w:rsidR="1EE00DC2" w:rsidP="1EE00DC2" w:rsidRDefault="1EE00DC2" w14:paraId="50FE1EB8" w14:textId="5A8635FB">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Ask residents more often how they feel and embed this is future work. Share Young Leaders funding opportunity with youth participant.</w:t>
            </w:r>
          </w:p>
        </w:tc>
      </w:tr>
      <w:tr w:rsidR="1EE00DC2" w:rsidTr="1EE00DC2" w14:paraId="61761FFA">
        <w:tc>
          <w:tcPr>
            <w:tcW w:w="1485" w:type="dxa"/>
            <w:vMerge/>
            <w:tcBorders>
              <w:top w:sz="0"/>
              <w:left w:sz="0"/>
              <w:bottom w:sz="0"/>
              <w:right w:sz="0"/>
            </w:tcBorders>
            <w:tcMar/>
            <w:vAlign w:val="center"/>
          </w:tcPr>
          <w:p w14:paraId="06D271AB"/>
        </w:tc>
        <w:tc>
          <w:tcPr>
            <w:tcW w:w="990" w:type="dxa"/>
            <w:vMerge/>
            <w:tcBorders>
              <w:top w:sz="0"/>
              <w:left w:sz="0"/>
              <w:bottom w:sz="0"/>
              <w:right w:sz="0"/>
            </w:tcBorders>
            <w:tcMar/>
            <w:vAlign w:val="center"/>
          </w:tcPr>
          <w:p w14:paraId="437F743A"/>
        </w:tc>
        <w:tc>
          <w:tcPr>
            <w:tcW w:w="6525" w:type="dxa"/>
            <w:tcMar/>
            <w:vAlign w:val="top"/>
          </w:tcPr>
          <w:p w:rsidR="1EE00DC2" w:rsidP="1EE00DC2" w:rsidRDefault="1EE00DC2" w14:paraId="0E6CA303" w14:textId="28FC732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Online co-meeting. Co-working on a petition and a policy promotion campaign.</w:t>
            </w:r>
          </w:p>
        </w:tc>
      </w:tr>
      <w:tr w:rsidR="1EE00DC2" w:rsidTr="1EE00DC2" w14:paraId="58A79447">
        <w:tc>
          <w:tcPr>
            <w:tcW w:w="1485" w:type="dxa"/>
            <w:vMerge/>
            <w:tcBorders>
              <w:top w:sz="0"/>
              <w:left w:sz="0"/>
              <w:bottom w:sz="0"/>
              <w:right w:sz="0"/>
            </w:tcBorders>
            <w:tcMar/>
            <w:vAlign w:val="center"/>
          </w:tcPr>
          <w:p w14:paraId="71D5B1FA"/>
        </w:tc>
        <w:tc>
          <w:tcPr>
            <w:tcW w:w="990" w:type="dxa"/>
            <w:vMerge/>
            <w:tcBorders>
              <w:top w:sz="0"/>
              <w:left w:sz="0"/>
              <w:bottom w:sz="0"/>
              <w:right w:sz="0"/>
            </w:tcBorders>
            <w:tcMar/>
            <w:vAlign w:val="center"/>
          </w:tcPr>
          <w:p w14:paraId="3AEFA86E"/>
        </w:tc>
        <w:tc>
          <w:tcPr>
            <w:tcW w:w="6525" w:type="dxa"/>
            <w:tcMar/>
            <w:vAlign w:val="top"/>
          </w:tcPr>
          <w:p w:rsidR="1EE00DC2" w:rsidP="1EE00DC2" w:rsidRDefault="1EE00DC2" w14:paraId="0565A690" w14:textId="19348F1B">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Organize a meeting with young people and school principals to present the idea of pilot project and explore if there is any interest in participating in the workshops. Develop interesting and attractive forms of knowledge transfer during the workshops. Preparation of the program of meetings and workshops.</w:t>
            </w:r>
          </w:p>
        </w:tc>
      </w:tr>
      <w:tr w:rsidR="1EE00DC2" w:rsidTr="1EE00DC2" w14:paraId="05D23E78">
        <w:tc>
          <w:tcPr>
            <w:tcW w:w="1485" w:type="dxa"/>
            <w:vMerge/>
            <w:tcBorders>
              <w:top w:sz="0"/>
              <w:left w:sz="0"/>
              <w:bottom w:sz="0"/>
              <w:right w:sz="0"/>
            </w:tcBorders>
            <w:tcMar/>
            <w:vAlign w:val="center"/>
          </w:tcPr>
          <w:p w14:paraId="54B881CB"/>
        </w:tc>
        <w:tc>
          <w:tcPr>
            <w:tcW w:w="990" w:type="dxa"/>
            <w:vMerge/>
            <w:tcBorders>
              <w:top w:sz="0"/>
              <w:left w:sz="0"/>
              <w:bottom w:sz="0"/>
              <w:right w:sz="0"/>
            </w:tcBorders>
            <w:tcMar/>
            <w:vAlign w:val="center"/>
          </w:tcPr>
          <w:p w14:paraId="10F9FC0E"/>
        </w:tc>
        <w:tc>
          <w:tcPr>
            <w:tcW w:w="6525" w:type="dxa"/>
            <w:tcMar/>
            <w:vAlign w:val="top"/>
          </w:tcPr>
          <w:p w:rsidR="1EE00DC2" w:rsidP="1EE00DC2" w:rsidRDefault="1EE00DC2" w14:paraId="67D223DC" w14:textId="69F5247C">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As an administrative organ that runs schools in our region, I can offer coordination between the schools, as well as some financial and organizational support of the project activities.</w:t>
            </w:r>
          </w:p>
        </w:tc>
      </w:tr>
      <w:tr w:rsidR="1EE00DC2" w:rsidTr="1EE00DC2" w14:paraId="78085C4B">
        <w:tc>
          <w:tcPr>
            <w:tcW w:w="1485" w:type="dxa"/>
            <w:vMerge/>
            <w:tcBorders>
              <w:top w:sz="0"/>
              <w:left w:sz="0"/>
              <w:bottom w:sz="0"/>
              <w:right w:sz="0"/>
            </w:tcBorders>
            <w:tcMar/>
            <w:vAlign w:val="center"/>
          </w:tcPr>
          <w:p w14:paraId="059F9DF1"/>
        </w:tc>
        <w:tc>
          <w:tcPr>
            <w:tcW w:w="990" w:type="dxa"/>
            <w:vMerge/>
            <w:tcBorders>
              <w:top w:sz="0"/>
              <w:left w:sz="0"/>
              <w:bottom w:sz="0"/>
              <w:right w:sz="0"/>
            </w:tcBorders>
            <w:tcMar/>
            <w:vAlign w:val="center"/>
          </w:tcPr>
          <w:p w14:paraId="7D22515E"/>
        </w:tc>
        <w:tc>
          <w:tcPr>
            <w:tcW w:w="6525" w:type="dxa"/>
            <w:tcMar/>
            <w:vAlign w:val="top"/>
          </w:tcPr>
          <w:p w:rsidR="1EE00DC2" w:rsidP="1EE00DC2" w:rsidRDefault="1EE00DC2" w14:paraId="13EAEE88" w14:textId="5C2FD015">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Support for the idea promotion from NGOs. A possibility of promoting the mobile application as a local authority.</w:t>
            </w:r>
          </w:p>
        </w:tc>
      </w:tr>
      <w:tr w:rsidR="1EE00DC2" w:rsidTr="1EE00DC2" w14:paraId="197E16CA">
        <w:tc>
          <w:tcPr>
            <w:tcW w:w="1485" w:type="dxa"/>
            <w:vMerge/>
            <w:tcBorders>
              <w:top w:sz="0"/>
              <w:left w:sz="0"/>
              <w:bottom w:sz="0"/>
              <w:right w:sz="0"/>
            </w:tcBorders>
            <w:tcMar/>
            <w:vAlign w:val="center"/>
          </w:tcPr>
          <w:p w14:paraId="20C3AAC3"/>
        </w:tc>
        <w:tc>
          <w:tcPr>
            <w:tcW w:w="990" w:type="dxa"/>
            <w:vMerge/>
            <w:tcBorders>
              <w:top w:sz="0"/>
              <w:left w:sz="0"/>
              <w:bottom w:sz="0"/>
              <w:right w:sz="0"/>
            </w:tcBorders>
            <w:tcMar/>
            <w:vAlign w:val="center"/>
          </w:tcPr>
          <w:p w14:paraId="00484A83"/>
        </w:tc>
        <w:tc>
          <w:tcPr>
            <w:tcW w:w="6525" w:type="dxa"/>
            <w:tcMar/>
            <w:vAlign w:val="top"/>
          </w:tcPr>
          <w:p w:rsidR="1EE00DC2" w:rsidP="1EE00DC2" w:rsidRDefault="1EE00DC2" w14:paraId="213B8DB1" w14:textId="049BD4F4">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could also try and help to organize a regional meeting, with the municipality, school and cleaning industry together.</w:t>
            </w:r>
          </w:p>
        </w:tc>
      </w:tr>
      <w:tr w:rsidR="1EE00DC2" w:rsidTr="1EE00DC2" w14:paraId="2BEB4595">
        <w:tc>
          <w:tcPr>
            <w:tcW w:w="1485" w:type="dxa"/>
            <w:vMerge/>
            <w:tcBorders>
              <w:top w:sz="0"/>
              <w:left w:sz="0"/>
              <w:bottom w:sz="0"/>
              <w:right w:sz="0"/>
            </w:tcBorders>
            <w:tcMar/>
            <w:vAlign w:val="center"/>
          </w:tcPr>
          <w:p w14:paraId="3ED7F0AE"/>
        </w:tc>
        <w:tc>
          <w:tcPr>
            <w:tcW w:w="990" w:type="dxa"/>
            <w:vMerge/>
            <w:tcBorders>
              <w:top w:sz="0"/>
              <w:left w:sz="0"/>
              <w:bottom w:sz="0"/>
              <w:right w:sz="0"/>
            </w:tcBorders>
            <w:tcMar/>
            <w:vAlign w:val="center"/>
          </w:tcPr>
          <w:p w14:paraId="5487E7B2"/>
        </w:tc>
        <w:tc>
          <w:tcPr>
            <w:tcW w:w="6525" w:type="dxa"/>
            <w:tcMar/>
            <w:vAlign w:val="top"/>
          </w:tcPr>
          <w:p w:rsidR="1EE00DC2" w:rsidP="1EE00DC2" w:rsidRDefault="1EE00DC2" w14:paraId="1155B366" w14:textId="39CF6C19">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Test this idea and ask the companies that we work with.</w:t>
            </w:r>
          </w:p>
        </w:tc>
      </w:tr>
      <w:tr w:rsidR="1EE00DC2" w:rsidTr="1EE00DC2" w14:paraId="31CF1007">
        <w:tc>
          <w:tcPr>
            <w:tcW w:w="1485" w:type="dxa"/>
            <w:vMerge/>
            <w:tcBorders>
              <w:top w:sz="0"/>
              <w:left w:sz="0"/>
              <w:bottom w:sz="0"/>
              <w:right w:sz="0"/>
            </w:tcBorders>
            <w:tcMar/>
            <w:vAlign w:val="center"/>
          </w:tcPr>
          <w:p w14:paraId="1B1BA1A6"/>
        </w:tc>
        <w:tc>
          <w:tcPr>
            <w:tcW w:w="990" w:type="dxa"/>
            <w:vMerge/>
            <w:tcBorders>
              <w:top w:sz="0"/>
              <w:left w:sz="0"/>
              <w:bottom w:sz="0"/>
              <w:right w:sz="0"/>
            </w:tcBorders>
            <w:tcMar/>
            <w:vAlign w:val="center"/>
          </w:tcPr>
          <w:p w14:paraId="5BC508FF"/>
        </w:tc>
        <w:tc>
          <w:tcPr>
            <w:tcW w:w="6525" w:type="dxa"/>
            <w:tcMar/>
            <w:vAlign w:val="top"/>
          </w:tcPr>
          <w:p w:rsidR="1EE00DC2" w:rsidP="1EE00DC2" w:rsidRDefault="1EE00DC2" w14:paraId="6F0BF544" w14:textId="750EB6BC">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Continue with building knowledge and collaborate across sectors. Work actively with food and health at school. Work on a school meal festival.</w:t>
            </w:r>
          </w:p>
          <w:p w:rsidR="1EE00DC2" w:rsidP="1EE00DC2" w:rsidRDefault="1EE00DC2" w14:paraId="566A1408" w14:textId="36A6A68C">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3E37BC48">
        <w:tc>
          <w:tcPr>
            <w:tcW w:w="1485" w:type="dxa"/>
            <w:vMerge/>
            <w:tcBorders>
              <w:top w:sz="0"/>
              <w:left w:sz="0"/>
              <w:bottom w:sz="0"/>
              <w:right w:sz="0"/>
            </w:tcBorders>
            <w:tcMar/>
            <w:vAlign w:val="center"/>
          </w:tcPr>
          <w:p w14:paraId="7F138468"/>
        </w:tc>
        <w:tc>
          <w:tcPr>
            <w:tcW w:w="990" w:type="dxa"/>
            <w:vMerge/>
            <w:tcBorders>
              <w:top w:sz="0"/>
              <w:left w:sz="0"/>
              <w:bottom w:sz="0"/>
              <w:right w:sz="0"/>
            </w:tcBorders>
            <w:tcMar/>
            <w:vAlign w:val="center"/>
          </w:tcPr>
          <w:p w14:paraId="32AD33C3"/>
        </w:tc>
        <w:tc>
          <w:tcPr>
            <w:tcW w:w="6525" w:type="dxa"/>
            <w:tcMar/>
            <w:vAlign w:val="top"/>
          </w:tcPr>
          <w:p w:rsidR="1EE00DC2" w:rsidP="1EE00DC2" w:rsidRDefault="1EE00DC2" w14:paraId="63A88FA7" w14:textId="0B76E257">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I can ask the Minister of Health if he will facilitate an advertising ban on unhealthy food and drink for children/young people.</w:t>
            </w:r>
          </w:p>
        </w:tc>
      </w:tr>
    </w:tbl>
    <w:p w:rsidR="1EE00DC2" w:rsidP="1EE00DC2" w:rsidRDefault="1EE00DC2" w14:paraId="48D5A5FC" w14:textId="483BBCAF">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1485"/>
        <w:gridCol w:w="945"/>
        <w:gridCol w:w="6555"/>
      </w:tblGrid>
      <w:tr w:rsidR="1EE00DC2" w:rsidTr="1EE00DC2" w14:paraId="38A7D226">
        <w:trPr>
          <w:trHeight w:val="360"/>
        </w:trPr>
        <w:tc>
          <w:tcPr>
            <w:tcW w:w="8985" w:type="dxa"/>
            <w:gridSpan w:val="3"/>
            <w:shd w:val="clear" w:color="auto" w:fill="2F5496" w:themeFill="accent1" w:themeFillShade="BF"/>
            <w:tcMar/>
            <w:vAlign w:val="top"/>
          </w:tcPr>
          <w:p w:rsidR="1EE00DC2" w:rsidP="1EE00DC2" w:rsidRDefault="1EE00DC2" w14:paraId="22ECC9CC" w14:textId="4978E122">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Health Experts</w:t>
            </w:r>
          </w:p>
        </w:tc>
      </w:tr>
      <w:tr w:rsidR="1EE00DC2" w:rsidTr="1EE00DC2" w14:paraId="3978A394">
        <w:tc>
          <w:tcPr>
            <w:tcW w:w="1485" w:type="dxa"/>
            <w:vMerge w:val="restart"/>
            <w:shd w:val="clear" w:color="auto" w:fill="D9E2F3" w:themeFill="accent1" w:themeFillTint="33"/>
            <w:tcMar/>
            <w:vAlign w:val="top"/>
          </w:tcPr>
          <w:p w:rsidR="1EE00DC2" w:rsidP="1EE00DC2" w:rsidRDefault="1EE00DC2" w14:paraId="7F8ECE37" w14:textId="0C0B3EC2">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623F648B" w14:textId="0AA17831">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0DEE65F8" w14:textId="39E1E733">
            <w:pPr>
              <w:spacing w:line="259" w:lineRule="auto"/>
              <w:rPr>
                <w:rFonts w:ascii="Calibri" w:hAnsi="Calibri" w:eastAsia="Calibri" w:cs="Calibri"/>
                <w:b w:val="0"/>
                <w:bCs w:val="0"/>
                <w:i w:val="0"/>
                <w:iCs w:val="0"/>
                <w:sz w:val="22"/>
                <w:szCs w:val="22"/>
              </w:rPr>
            </w:pPr>
          </w:p>
        </w:tc>
        <w:tc>
          <w:tcPr>
            <w:tcW w:w="945" w:type="dxa"/>
            <w:vMerge w:val="restart"/>
            <w:tcMar/>
            <w:vAlign w:val="top"/>
          </w:tcPr>
          <w:p w:rsidR="1EE00DC2" w:rsidP="1EE00DC2" w:rsidRDefault="1EE00DC2" w14:paraId="0575B036" w14:textId="31B82435">
            <w:pPr>
              <w:spacing w:line="259" w:lineRule="auto"/>
              <w:rPr>
                <w:rFonts w:ascii="Calibri" w:hAnsi="Calibri" w:eastAsia="Calibri" w:cs="Calibri"/>
                <w:b w:val="0"/>
                <w:bCs w:val="0"/>
                <w:i w:val="0"/>
                <w:iCs w:val="0"/>
                <w:sz w:val="22"/>
                <w:szCs w:val="22"/>
              </w:rPr>
            </w:pPr>
            <w:r w:rsidR="1EE00DC2">
              <w:drawing>
                <wp:inline wp14:editId="47C61A1E" wp14:anchorId="5178D596">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12e2c63417be47a4">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55" w:type="dxa"/>
            <w:tcMar/>
            <w:vAlign w:val="top"/>
          </w:tcPr>
          <w:p w:rsidR="1EE00DC2" w:rsidP="1EE00DC2" w:rsidRDefault="1EE00DC2" w14:paraId="3D2BFDED" w14:textId="4FBE9061">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Support in defining the policy and disseminating the project.</w:t>
            </w:r>
          </w:p>
        </w:tc>
      </w:tr>
      <w:tr w:rsidR="1EE00DC2" w:rsidTr="1EE00DC2" w14:paraId="480CD994">
        <w:tc>
          <w:tcPr>
            <w:tcW w:w="1485" w:type="dxa"/>
            <w:vMerge/>
            <w:tcBorders>
              <w:top w:sz="0"/>
              <w:left w:sz="0"/>
              <w:bottom w:sz="0"/>
              <w:right w:sz="0"/>
            </w:tcBorders>
            <w:tcMar/>
            <w:vAlign w:val="center"/>
          </w:tcPr>
          <w:p w14:paraId="35C9C848"/>
        </w:tc>
        <w:tc>
          <w:tcPr>
            <w:tcW w:w="945" w:type="dxa"/>
            <w:vMerge/>
            <w:tcBorders>
              <w:top w:sz="0"/>
              <w:left w:sz="0"/>
              <w:bottom w:sz="0"/>
              <w:right w:sz="0"/>
            </w:tcBorders>
            <w:tcMar/>
            <w:vAlign w:val="center"/>
          </w:tcPr>
          <w:p w14:paraId="4AE6D217"/>
        </w:tc>
        <w:tc>
          <w:tcPr>
            <w:tcW w:w="6555" w:type="dxa"/>
            <w:tcMar/>
            <w:vAlign w:val="top"/>
          </w:tcPr>
          <w:p w:rsidR="1EE00DC2" w:rsidP="1EE00DC2" w:rsidRDefault="1EE00DC2" w14:paraId="58267428" w14:textId="33D5E157">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Knowledge of physical activity.</w:t>
            </w:r>
          </w:p>
        </w:tc>
      </w:tr>
      <w:tr w:rsidR="1EE00DC2" w:rsidTr="1EE00DC2" w14:paraId="7B834E15">
        <w:tc>
          <w:tcPr>
            <w:tcW w:w="1485" w:type="dxa"/>
            <w:vMerge/>
            <w:tcBorders>
              <w:top w:sz="0"/>
              <w:left w:sz="0"/>
              <w:bottom w:sz="0"/>
              <w:right w:sz="0"/>
            </w:tcBorders>
            <w:tcMar/>
            <w:vAlign w:val="center"/>
          </w:tcPr>
          <w:p w14:paraId="76A23380"/>
        </w:tc>
        <w:tc>
          <w:tcPr>
            <w:tcW w:w="945" w:type="dxa"/>
            <w:vMerge/>
            <w:tcBorders>
              <w:top w:sz="0"/>
              <w:left w:sz="0"/>
              <w:bottom w:sz="0"/>
              <w:right w:sz="0"/>
            </w:tcBorders>
            <w:tcMar/>
            <w:vAlign w:val="center"/>
          </w:tcPr>
          <w:p w14:paraId="0B4650BA"/>
        </w:tc>
        <w:tc>
          <w:tcPr>
            <w:tcW w:w="6555" w:type="dxa"/>
            <w:tcMar/>
            <w:vAlign w:val="top"/>
          </w:tcPr>
          <w:p w:rsidR="1EE00DC2" w:rsidP="1EE00DC2" w:rsidRDefault="1EE00DC2" w14:paraId="1766D620" w14:textId="7CFC4157">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Content-related support, sharing knowledge and experience in implementing similar projects.</w:t>
            </w:r>
          </w:p>
          <w:p w:rsidR="1EE00DC2" w:rsidP="1EE00DC2" w:rsidRDefault="1EE00DC2" w14:paraId="40947BE5" w14:textId="63E13D04">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2C19B43F">
        <w:tc>
          <w:tcPr>
            <w:tcW w:w="1485" w:type="dxa"/>
            <w:vMerge/>
            <w:tcBorders>
              <w:top w:sz="0"/>
              <w:left w:sz="0"/>
              <w:bottom w:sz="0"/>
              <w:right w:sz="0"/>
            </w:tcBorders>
            <w:tcMar/>
            <w:vAlign w:val="center"/>
          </w:tcPr>
          <w:p w14:paraId="224E7CD4"/>
        </w:tc>
        <w:tc>
          <w:tcPr>
            <w:tcW w:w="945" w:type="dxa"/>
            <w:vMerge/>
            <w:tcBorders>
              <w:top w:sz="0"/>
              <w:left w:sz="0"/>
              <w:bottom w:sz="0"/>
              <w:right w:sz="0"/>
            </w:tcBorders>
            <w:tcMar/>
            <w:vAlign w:val="center"/>
          </w:tcPr>
          <w:p w14:paraId="6B220BD1"/>
        </w:tc>
        <w:tc>
          <w:tcPr>
            <w:tcW w:w="6555" w:type="dxa"/>
            <w:tcMar/>
            <w:vAlign w:val="top"/>
          </w:tcPr>
          <w:p w:rsidR="1EE00DC2" w:rsidP="1EE00DC2" w:rsidRDefault="1EE00DC2" w14:paraId="51272A6A" w14:textId="03ECF5E1">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Showing the certification system in the field of healthy eating.</w:t>
            </w:r>
          </w:p>
          <w:p w:rsidR="1EE00DC2" w:rsidP="1EE00DC2" w:rsidRDefault="1EE00DC2" w14:paraId="3DE77B6E" w14:textId="1A4AF734">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1950AA9E">
        <w:tc>
          <w:tcPr>
            <w:tcW w:w="1485" w:type="dxa"/>
            <w:vMerge/>
            <w:tcBorders>
              <w:top w:sz="0"/>
              <w:left w:sz="0"/>
              <w:bottom w:sz="0"/>
              <w:right w:sz="0"/>
            </w:tcBorders>
            <w:tcMar/>
            <w:vAlign w:val="center"/>
          </w:tcPr>
          <w:p w14:paraId="15CFB448"/>
        </w:tc>
        <w:tc>
          <w:tcPr>
            <w:tcW w:w="945" w:type="dxa"/>
            <w:vMerge/>
            <w:tcBorders>
              <w:top w:sz="0"/>
              <w:left w:sz="0"/>
              <w:bottom w:sz="0"/>
              <w:right w:sz="0"/>
            </w:tcBorders>
            <w:tcMar/>
            <w:vAlign w:val="center"/>
          </w:tcPr>
          <w:p w14:paraId="2EEDD7AB"/>
        </w:tc>
        <w:tc>
          <w:tcPr>
            <w:tcW w:w="6555" w:type="dxa"/>
            <w:tcMar/>
            <w:vAlign w:val="top"/>
          </w:tcPr>
          <w:p w:rsidR="1EE00DC2" w:rsidP="1EE00DC2" w:rsidRDefault="1EE00DC2" w14:paraId="10F85E86" w14:textId="350433A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Support in the review of documents.</w:t>
            </w:r>
          </w:p>
        </w:tc>
      </w:tr>
      <w:tr w:rsidR="1EE00DC2" w:rsidTr="1EE00DC2" w14:paraId="19CF7059">
        <w:tc>
          <w:tcPr>
            <w:tcW w:w="1485" w:type="dxa"/>
            <w:vMerge/>
            <w:tcBorders>
              <w:top w:sz="0"/>
              <w:left w:sz="0"/>
              <w:bottom w:sz="0"/>
              <w:right w:sz="0"/>
            </w:tcBorders>
            <w:tcMar/>
            <w:vAlign w:val="center"/>
          </w:tcPr>
          <w:p w14:paraId="0E8F3028"/>
        </w:tc>
        <w:tc>
          <w:tcPr>
            <w:tcW w:w="945" w:type="dxa"/>
            <w:vMerge/>
            <w:tcBorders>
              <w:top w:sz="0"/>
              <w:left w:sz="0"/>
              <w:bottom w:sz="0"/>
              <w:right w:sz="0"/>
            </w:tcBorders>
            <w:tcMar/>
            <w:vAlign w:val="center"/>
          </w:tcPr>
          <w:p w14:paraId="32DD3629"/>
        </w:tc>
        <w:tc>
          <w:tcPr>
            <w:tcW w:w="6555" w:type="dxa"/>
            <w:tcMar/>
            <w:vAlign w:val="top"/>
          </w:tcPr>
          <w:p w:rsidR="1EE00DC2" w:rsidP="1EE00DC2" w:rsidRDefault="1EE00DC2" w14:paraId="3A254CFB" w14:textId="5E87F9B5">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Debating nutrition contents, depending on the problems found in the scientific evidence on eating habits.</w:t>
            </w:r>
          </w:p>
        </w:tc>
      </w:tr>
      <w:tr w:rsidR="1EE00DC2" w:rsidTr="1EE00DC2" w14:paraId="7771F8EF">
        <w:tc>
          <w:tcPr>
            <w:tcW w:w="1485" w:type="dxa"/>
            <w:vMerge/>
            <w:tcBorders>
              <w:top w:sz="0"/>
              <w:left w:sz="0"/>
              <w:bottom w:sz="0"/>
              <w:right w:sz="0"/>
            </w:tcBorders>
            <w:tcMar/>
            <w:vAlign w:val="center"/>
          </w:tcPr>
          <w:p w14:paraId="291039DC"/>
        </w:tc>
        <w:tc>
          <w:tcPr>
            <w:tcW w:w="945" w:type="dxa"/>
            <w:vMerge/>
            <w:tcBorders>
              <w:top w:sz="0"/>
              <w:left w:sz="0"/>
              <w:bottom w:sz="0"/>
              <w:right w:sz="0"/>
            </w:tcBorders>
            <w:tcMar/>
            <w:vAlign w:val="center"/>
          </w:tcPr>
          <w:p w14:paraId="0684293E"/>
        </w:tc>
        <w:tc>
          <w:tcPr>
            <w:tcW w:w="6555" w:type="dxa"/>
            <w:tcMar/>
            <w:vAlign w:val="top"/>
          </w:tcPr>
          <w:p w:rsidR="1EE00DC2" w:rsidP="1EE00DC2" w:rsidRDefault="1EE00DC2" w14:paraId="4587D889" w14:textId="4E656948">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My knowledge as a nutritionist. I am happy to teach young people culinary skills and nutrition advice.</w:t>
            </w:r>
          </w:p>
        </w:tc>
      </w:tr>
      <w:tr w:rsidR="1EE00DC2" w:rsidTr="1EE00DC2" w14:paraId="0DD3ABC7">
        <w:tc>
          <w:tcPr>
            <w:tcW w:w="1485" w:type="dxa"/>
            <w:vMerge/>
            <w:tcBorders>
              <w:top w:sz="0"/>
              <w:left w:sz="0"/>
              <w:bottom w:sz="0"/>
              <w:right w:sz="0"/>
            </w:tcBorders>
            <w:tcMar/>
            <w:vAlign w:val="center"/>
          </w:tcPr>
          <w:p w14:paraId="52669415"/>
        </w:tc>
        <w:tc>
          <w:tcPr>
            <w:tcW w:w="945" w:type="dxa"/>
            <w:vMerge/>
            <w:tcBorders>
              <w:top w:sz="0"/>
              <w:left w:sz="0"/>
              <w:bottom w:sz="0"/>
              <w:right w:sz="0"/>
            </w:tcBorders>
            <w:tcMar/>
            <w:vAlign w:val="center"/>
          </w:tcPr>
          <w:p w14:paraId="0910A0BB"/>
        </w:tc>
        <w:tc>
          <w:tcPr>
            <w:tcW w:w="6555" w:type="dxa"/>
            <w:tcMar/>
            <w:vAlign w:val="top"/>
          </w:tcPr>
          <w:p w:rsidR="1EE00DC2" w:rsidP="1EE00DC2" w:rsidRDefault="1EE00DC2" w14:paraId="0CC3AE8E" w14:textId="341451A7">
            <w:pPr>
              <w:spacing w:after="160" w:line="276"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Help in identifying evidence that supports the policy idea. Help in writing a proposal and arguments in a way capable of influencing the decision-makers or in any other thing that you may find helpful.</w:t>
            </w:r>
          </w:p>
        </w:tc>
      </w:tr>
      <w:tr w:rsidR="1EE00DC2" w:rsidTr="1EE00DC2" w14:paraId="3BF39383">
        <w:tc>
          <w:tcPr>
            <w:tcW w:w="1485" w:type="dxa"/>
            <w:vMerge w:val="restart"/>
            <w:shd w:val="clear" w:color="auto" w:fill="D9E2F3" w:themeFill="accent1" w:themeFillTint="33"/>
            <w:tcMar/>
            <w:vAlign w:val="top"/>
          </w:tcPr>
          <w:p w:rsidR="1EE00DC2" w:rsidP="1EE00DC2" w:rsidRDefault="1EE00DC2" w14:paraId="7757D145" w14:textId="289C7C5F">
            <w:pPr>
              <w:spacing w:line="259" w:lineRule="auto"/>
              <w:jc w:val="left"/>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Networking</w:t>
            </w:r>
          </w:p>
        </w:tc>
        <w:tc>
          <w:tcPr>
            <w:tcW w:w="945" w:type="dxa"/>
            <w:vMerge w:val="restart"/>
            <w:tcMar/>
            <w:vAlign w:val="top"/>
          </w:tcPr>
          <w:p w:rsidR="1EE00DC2" w:rsidP="1EE00DC2" w:rsidRDefault="1EE00DC2" w14:paraId="368A4AE6" w14:textId="19E4BD5B">
            <w:pPr>
              <w:spacing w:line="259" w:lineRule="auto"/>
              <w:rPr>
                <w:rFonts w:ascii="Calibri" w:hAnsi="Calibri" w:eastAsia="Calibri" w:cs="Calibri"/>
                <w:b w:val="0"/>
                <w:bCs w:val="0"/>
                <w:i w:val="0"/>
                <w:iCs w:val="0"/>
                <w:sz w:val="22"/>
                <w:szCs w:val="22"/>
              </w:rPr>
            </w:pPr>
            <w:r w:rsidR="1EE00DC2">
              <w:drawing>
                <wp:inline wp14:editId="6AD00C3F" wp14:anchorId="158E62AD">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00478ab42f8f4bc7">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555" w:type="dxa"/>
            <w:tcMar/>
            <w:vAlign w:val="top"/>
          </w:tcPr>
          <w:p w:rsidR="1EE00DC2" w:rsidP="1EE00DC2" w:rsidRDefault="1EE00DC2" w14:paraId="0543C07C" w14:textId="2F5FF54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Assistance in contact and reaching people who could support the policy idea.</w:t>
            </w:r>
          </w:p>
        </w:tc>
      </w:tr>
      <w:tr w:rsidR="1EE00DC2" w:rsidTr="1EE00DC2" w14:paraId="1464AE45">
        <w:tc>
          <w:tcPr>
            <w:tcW w:w="1485" w:type="dxa"/>
            <w:vMerge/>
            <w:tcBorders>
              <w:top w:sz="0"/>
              <w:left w:sz="0"/>
              <w:bottom w:sz="0"/>
              <w:right w:sz="0"/>
            </w:tcBorders>
            <w:tcMar/>
            <w:vAlign w:val="center"/>
          </w:tcPr>
          <w:p w14:paraId="22A24768"/>
        </w:tc>
        <w:tc>
          <w:tcPr>
            <w:tcW w:w="945" w:type="dxa"/>
            <w:vMerge/>
            <w:tcBorders>
              <w:top w:sz="0"/>
              <w:left w:sz="0"/>
              <w:bottom w:sz="0"/>
              <w:right w:sz="0"/>
            </w:tcBorders>
            <w:tcMar/>
            <w:vAlign w:val="center"/>
          </w:tcPr>
          <w:p w14:paraId="7CEE9BEB"/>
        </w:tc>
        <w:tc>
          <w:tcPr>
            <w:tcW w:w="6555" w:type="dxa"/>
            <w:tcMar/>
            <w:vAlign w:val="top"/>
          </w:tcPr>
          <w:p w:rsidR="1EE00DC2" w:rsidP="1EE00DC2" w:rsidRDefault="1EE00DC2" w14:paraId="056A8A43" w14:textId="17A7B64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Indicating potential sources of financial support; where to find them, how to talk to sponsors.</w:t>
            </w:r>
          </w:p>
        </w:tc>
      </w:tr>
      <w:tr w:rsidR="1EE00DC2" w:rsidTr="1EE00DC2" w14:paraId="28A8ED0F">
        <w:tc>
          <w:tcPr>
            <w:tcW w:w="1485" w:type="dxa"/>
            <w:vMerge/>
            <w:tcBorders>
              <w:top w:sz="0"/>
              <w:left w:sz="0"/>
              <w:bottom w:sz="0"/>
              <w:right w:sz="0"/>
            </w:tcBorders>
            <w:tcMar/>
            <w:vAlign w:val="center"/>
          </w:tcPr>
          <w:p w14:paraId="1BA7FD23"/>
        </w:tc>
        <w:tc>
          <w:tcPr>
            <w:tcW w:w="945" w:type="dxa"/>
            <w:vMerge/>
            <w:tcBorders>
              <w:top w:sz="0"/>
              <w:left w:sz="0"/>
              <w:bottom w:sz="0"/>
              <w:right w:sz="0"/>
            </w:tcBorders>
            <w:tcMar/>
            <w:vAlign w:val="center"/>
          </w:tcPr>
          <w:p w14:paraId="7FC61C3D"/>
        </w:tc>
        <w:tc>
          <w:tcPr>
            <w:tcW w:w="6555" w:type="dxa"/>
            <w:tcMar/>
            <w:vAlign w:val="top"/>
          </w:tcPr>
          <w:p w:rsidR="1EE00DC2" w:rsidP="1EE00DC2" w:rsidRDefault="1EE00DC2" w14:paraId="60AA5849" w14:textId="7F636843">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Contact to the institution dealing with the subject of nutrition as part of cooperation.</w:t>
            </w:r>
          </w:p>
        </w:tc>
      </w:tr>
      <w:tr w:rsidR="1EE00DC2" w:rsidTr="1EE00DC2" w14:paraId="2D774324">
        <w:tc>
          <w:tcPr>
            <w:tcW w:w="1485" w:type="dxa"/>
            <w:vMerge/>
            <w:tcBorders>
              <w:top w:sz="0"/>
              <w:left w:sz="0"/>
              <w:bottom w:sz="0"/>
              <w:right w:sz="0"/>
            </w:tcBorders>
            <w:tcMar/>
            <w:vAlign w:val="center"/>
          </w:tcPr>
          <w:p w14:paraId="0BB1BFFA"/>
        </w:tc>
        <w:tc>
          <w:tcPr>
            <w:tcW w:w="945" w:type="dxa"/>
            <w:vMerge/>
            <w:tcBorders>
              <w:top w:sz="0"/>
              <w:left w:sz="0"/>
              <w:bottom w:sz="0"/>
              <w:right w:sz="0"/>
            </w:tcBorders>
            <w:tcMar/>
            <w:vAlign w:val="center"/>
          </w:tcPr>
          <w:p w14:paraId="23AC4F1F"/>
        </w:tc>
        <w:tc>
          <w:tcPr>
            <w:tcW w:w="6555" w:type="dxa"/>
            <w:tcMar/>
            <w:vAlign w:val="top"/>
          </w:tcPr>
          <w:p w:rsidR="1EE00DC2" w:rsidP="1EE00DC2" w:rsidRDefault="1EE00DC2" w14:paraId="0B385407" w14:textId="77DFB23D">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Contact and a list of locations of already existing food trucks in the city. Free access to the stand as part of an educational campaign during the Christmas or St. John's markets.</w:t>
            </w:r>
          </w:p>
        </w:tc>
      </w:tr>
      <w:tr w:rsidR="1EE00DC2" w:rsidTr="1EE00DC2" w14:paraId="62C7AFCE">
        <w:tc>
          <w:tcPr>
            <w:tcW w:w="1485" w:type="dxa"/>
            <w:vMerge w:val="restart"/>
            <w:shd w:val="clear" w:color="auto" w:fill="D9E2F3" w:themeFill="accent1" w:themeFillTint="33"/>
            <w:tcMar/>
            <w:vAlign w:val="top"/>
          </w:tcPr>
          <w:p w:rsidR="1EE00DC2" w:rsidP="1EE00DC2" w:rsidRDefault="1EE00DC2" w14:paraId="17BEA6EA" w14:textId="7334D9C6">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31484F73" w14:textId="37D04827">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45" w:type="dxa"/>
            <w:vMerge w:val="restart"/>
            <w:tcMar/>
            <w:vAlign w:val="top"/>
          </w:tcPr>
          <w:p w:rsidR="1EE00DC2" w:rsidP="1EE00DC2" w:rsidRDefault="1EE00DC2" w14:paraId="47E565D1" w14:textId="4ED4D663">
            <w:pPr>
              <w:spacing w:line="259" w:lineRule="auto"/>
              <w:rPr>
                <w:rFonts w:ascii="Calibri" w:hAnsi="Calibri" w:eastAsia="Calibri" w:cs="Calibri"/>
                <w:b w:val="0"/>
                <w:bCs w:val="0"/>
                <w:i w:val="0"/>
                <w:iCs w:val="0"/>
                <w:sz w:val="22"/>
                <w:szCs w:val="22"/>
              </w:rPr>
            </w:pPr>
            <w:r w:rsidR="1EE00DC2">
              <w:drawing>
                <wp:inline wp14:editId="492D02A8" wp14:anchorId="33873A9C">
                  <wp:extent cx="457200" cy="43815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b3cc7b304970424f">
                            <a:extLst>
                              <a:ext xmlns:a="http://schemas.openxmlformats.org/drawingml/2006/main" uri="{28A0092B-C50C-407E-A947-70E740481C1C}">
                                <a14:useLocalDpi val="0"/>
                              </a:ext>
                            </a:extLst>
                          </a:blip>
                          <a:stretch>
                            <a:fillRect/>
                          </a:stretch>
                        </pic:blipFill>
                        <pic:spPr>
                          <a:xfrm>
                            <a:off x="0" y="0"/>
                            <a:ext cx="457200" cy="438150"/>
                          </a:xfrm>
                          <a:prstGeom prst="rect">
                            <a:avLst/>
                          </a:prstGeom>
                        </pic:spPr>
                      </pic:pic>
                    </a:graphicData>
                  </a:graphic>
                </wp:inline>
              </w:drawing>
            </w:r>
          </w:p>
        </w:tc>
        <w:tc>
          <w:tcPr>
            <w:tcW w:w="6555" w:type="dxa"/>
            <w:tcMar/>
            <w:vAlign w:val="top"/>
          </w:tcPr>
          <w:p w:rsidR="1EE00DC2" w:rsidP="1EE00DC2" w:rsidRDefault="1EE00DC2" w14:paraId="3C31CA7E" w14:textId="77B65898">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Availability to participate in debates and disseminate resources.</w:t>
            </w:r>
          </w:p>
        </w:tc>
      </w:tr>
      <w:tr w:rsidR="1EE00DC2" w:rsidTr="1EE00DC2" w14:paraId="16C908B3">
        <w:tc>
          <w:tcPr>
            <w:tcW w:w="1485" w:type="dxa"/>
            <w:vMerge/>
            <w:tcBorders>
              <w:top w:sz="0"/>
              <w:left w:sz="0"/>
              <w:bottom w:sz="0"/>
              <w:right w:sz="0"/>
            </w:tcBorders>
            <w:tcMar/>
            <w:vAlign w:val="center"/>
          </w:tcPr>
          <w:p w14:paraId="48337FB4"/>
        </w:tc>
        <w:tc>
          <w:tcPr>
            <w:tcW w:w="945" w:type="dxa"/>
            <w:vMerge/>
            <w:tcBorders>
              <w:top w:sz="0"/>
              <w:left w:sz="0"/>
              <w:bottom w:sz="0"/>
              <w:right w:sz="0"/>
            </w:tcBorders>
            <w:tcMar/>
            <w:vAlign w:val="center"/>
          </w:tcPr>
          <w:p w14:paraId="52BECFCF"/>
        </w:tc>
        <w:tc>
          <w:tcPr>
            <w:tcW w:w="6555" w:type="dxa"/>
            <w:tcMar/>
            <w:vAlign w:val="top"/>
          </w:tcPr>
          <w:p w:rsidR="1EE00DC2" w:rsidP="1EE00DC2" w:rsidRDefault="1EE00DC2" w14:paraId="5BEE1873" w14:textId="19372613">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Take the conversation one step further—how do we get wider provision involved and how do we get students on board? Having conversations with schools and youth that I currently work with about the ideas to apply towards the cookery clubs we already offer.</w:t>
            </w:r>
          </w:p>
        </w:tc>
      </w:tr>
      <w:tr w:rsidR="1EE00DC2" w:rsidTr="1EE00DC2" w14:paraId="4BB8637F">
        <w:tc>
          <w:tcPr>
            <w:tcW w:w="1485" w:type="dxa"/>
            <w:vMerge/>
            <w:tcBorders>
              <w:top w:sz="0"/>
              <w:left w:sz="0"/>
              <w:bottom w:sz="0"/>
              <w:right w:sz="0"/>
            </w:tcBorders>
            <w:tcMar/>
            <w:vAlign w:val="center"/>
          </w:tcPr>
          <w:p w14:paraId="61CE3D05"/>
        </w:tc>
        <w:tc>
          <w:tcPr>
            <w:tcW w:w="945" w:type="dxa"/>
            <w:vMerge/>
            <w:tcBorders>
              <w:top w:sz="0"/>
              <w:left w:sz="0"/>
              <w:bottom w:sz="0"/>
              <w:right w:sz="0"/>
            </w:tcBorders>
            <w:tcMar/>
            <w:vAlign w:val="center"/>
          </w:tcPr>
          <w:p w14:paraId="3395BFC2"/>
        </w:tc>
        <w:tc>
          <w:tcPr>
            <w:tcW w:w="6555" w:type="dxa"/>
            <w:tcMar/>
            <w:vAlign w:val="top"/>
          </w:tcPr>
          <w:p w:rsidR="1EE00DC2" w:rsidP="1EE00DC2" w:rsidRDefault="1EE00DC2" w14:paraId="7FCDCFE8" w14:textId="242B7D6E">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The team of dieticians who could develop some criteria according to which products would be selected for the green shelves. Project promotion activities.</w:t>
            </w:r>
          </w:p>
        </w:tc>
      </w:tr>
      <w:tr w:rsidR="1EE00DC2" w:rsidTr="1EE00DC2" w14:paraId="6C2D4D62">
        <w:tc>
          <w:tcPr>
            <w:tcW w:w="1485" w:type="dxa"/>
            <w:vMerge/>
            <w:tcBorders>
              <w:top w:sz="0"/>
              <w:left w:sz="0"/>
              <w:bottom w:sz="0"/>
              <w:right w:sz="0"/>
            </w:tcBorders>
            <w:tcMar/>
            <w:vAlign w:val="center"/>
          </w:tcPr>
          <w:p w14:paraId="7A07B794"/>
        </w:tc>
        <w:tc>
          <w:tcPr>
            <w:tcW w:w="945" w:type="dxa"/>
            <w:vMerge/>
            <w:tcBorders>
              <w:top w:sz="0"/>
              <w:left w:sz="0"/>
              <w:bottom w:sz="0"/>
              <w:right w:sz="0"/>
            </w:tcBorders>
            <w:tcMar/>
            <w:vAlign w:val="center"/>
          </w:tcPr>
          <w:p w14:paraId="6361EE71"/>
        </w:tc>
        <w:tc>
          <w:tcPr>
            <w:tcW w:w="6555" w:type="dxa"/>
            <w:tcMar/>
            <w:vAlign w:val="top"/>
          </w:tcPr>
          <w:p w:rsidR="1EE00DC2" w:rsidP="1EE00DC2" w:rsidRDefault="1EE00DC2" w14:paraId="7F285C17" w14:textId="0F07791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A team of dietitians preparing the menu and certification standards. Additionally, consulting psychologists in marketing.</w:t>
            </w:r>
          </w:p>
        </w:tc>
      </w:tr>
    </w:tbl>
    <w:p w:rsidR="1EE00DC2" w:rsidP="1EE00DC2" w:rsidRDefault="1EE00DC2" w14:paraId="62E0AD2C" w14:textId="797C9C66">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1395"/>
        <w:gridCol w:w="945"/>
        <w:gridCol w:w="6645"/>
      </w:tblGrid>
      <w:tr w:rsidR="1EE00DC2" w:rsidTr="1EE00DC2" w14:paraId="45C3B0CD">
        <w:trPr>
          <w:trHeight w:val="360"/>
        </w:trPr>
        <w:tc>
          <w:tcPr>
            <w:tcW w:w="8985" w:type="dxa"/>
            <w:gridSpan w:val="3"/>
            <w:shd w:val="clear" w:color="auto" w:fill="2F5496" w:themeFill="accent1" w:themeFillShade="BF"/>
            <w:tcMar/>
            <w:vAlign w:val="top"/>
          </w:tcPr>
          <w:p w:rsidR="1EE00DC2" w:rsidP="1EE00DC2" w:rsidRDefault="1EE00DC2" w14:paraId="3B2E8E57" w14:textId="18F00AF0">
            <w:pPr>
              <w:spacing w:line="259" w:lineRule="auto"/>
              <w:rPr>
                <w:rFonts w:ascii="Calibri" w:hAnsi="Calibri" w:eastAsia="Calibri" w:cs="Calibri"/>
                <w:b w:val="0"/>
                <w:bCs w:val="0"/>
                <w:i w:val="0"/>
                <w:iCs w:val="0"/>
                <w:color w:val="FFFFFF" w:themeColor="background1" w:themeTint="FF" w:themeShade="FF"/>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Nutrition Expert</w:t>
            </w:r>
          </w:p>
        </w:tc>
      </w:tr>
      <w:tr w:rsidR="1EE00DC2" w:rsidTr="1EE00DC2" w14:paraId="2FF98D27">
        <w:tc>
          <w:tcPr>
            <w:tcW w:w="1395" w:type="dxa"/>
            <w:vMerge w:val="restart"/>
            <w:shd w:val="clear" w:color="auto" w:fill="D9E2F3" w:themeFill="accent1" w:themeFillTint="33"/>
            <w:tcMar/>
            <w:vAlign w:val="top"/>
          </w:tcPr>
          <w:p w:rsidR="1EE00DC2" w:rsidP="1EE00DC2" w:rsidRDefault="1EE00DC2" w14:paraId="6E94BCD0" w14:textId="65456AF6">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270EF289" w14:textId="696E4CF3">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3231FD07" w14:textId="4514671B">
            <w:pPr>
              <w:spacing w:line="259" w:lineRule="auto"/>
              <w:rPr>
                <w:rFonts w:ascii="Calibri" w:hAnsi="Calibri" w:eastAsia="Calibri" w:cs="Calibri"/>
                <w:b w:val="0"/>
                <w:bCs w:val="0"/>
                <w:i w:val="0"/>
                <w:iCs w:val="0"/>
                <w:sz w:val="22"/>
                <w:szCs w:val="22"/>
              </w:rPr>
            </w:pPr>
          </w:p>
        </w:tc>
        <w:tc>
          <w:tcPr>
            <w:tcW w:w="945" w:type="dxa"/>
            <w:vMerge w:val="restart"/>
            <w:tcMar/>
            <w:vAlign w:val="top"/>
          </w:tcPr>
          <w:p w:rsidR="1EE00DC2" w:rsidP="1EE00DC2" w:rsidRDefault="1EE00DC2" w14:paraId="63E867DD" w14:textId="294066FB">
            <w:pPr>
              <w:spacing w:line="259" w:lineRule="auto"/>
              <w:rPr>
                <w:rFonts w:ascii="Calibri" w:hAnsi="Calibri" w:eastAsia="Calibri" w:cs="Calibri"/>
                <w:b w:val="0"/>
                <w:bCs w:val="0"/>
                <w:i w:val="0"/>
                <w:iCs w:val="0"/>
                <w:sz w:val="22"/>
                <w:szCs w:val="22"/>
              </w:rPr>
            </w:pPr>
            <w:r w:rsidR="1EE00DC2">
              <w:drawing>
                <wp:inline wp14:editId="7DFE363C" wp14:anchorId="01280BDD">
                  <wp:extent cx="457200" cy="4572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f851c2caf30748ff">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c>
          <w:tcPr>
            <w:tcW w:w="6645" w:type="dxa"/>
            <w:tcMar/>
            <w:vAlign w:val="top"/>
          </w:tcPr>
          <w:p w:rsidR="1EE00DC2" w:rsidP="1EE00DC2" w:rsidRDefault="1EE00DC2" w14:paraId="5A74CC72" w14:textId="400165BC">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Support in the review of documents.</w:t>
            </w:r>
          </w:p>
        </w:tc>
      </w:tr>
      <w:tr w:rsidR="1EE00DC2" w:rsidTr="1EE00DC2" w14:paraId="2BD83F84">
        <w:tc>
          <w:tcPr>
            <w:tcW w:w="1395" w:type="dxa"/>
            <w:vMerge/>
            <w:tcBorders>
              <w:top w:sz="0"/>
              <w:left w:sz="0"/>
              <w:bottom w:sz="0"/>
              <w:right w:sz="0"/>
            </w:tcBorders>
            <w:tcMar/>
            <w:vAlign w:val="center"/>
          </w:tcPr>
          <w:p w14:paraId="4A72022C"/>
        </w:tc>
        <w:tc>
          <w:tcPr>
            <w:tcW w:w="945" w:type="dxa"/>
            <w:vMerge/>
            <w:tcBorders>
              <w:top w:sz="0"/>
              <w:left w:sz="0"/>
              <w:bottom w:sz="0"/>
              <w:right w:sz="0"/>
            </w:tcBorders>
            <w:tcMar/>
            <w:vAlign w:val="center"/>
          </w:tcPr>
          <w:p w14:paraId="387255B4"/>
        </w:tc>
        <w:tc>
          <w:tcPr>
            <w:tcW w:w="6645" w:type="dxa"/>
            <w:tcMar/>
            <w:vAlign w:val="top"/>
          </w:tcPr>
          <w:p w:rsidR="1EE00DC2" w:rsidP="1EE00DC2" w:rsidRDefault="1EE00DC2" w14:paraId="4204F892" w14:textId="7BA76DCD">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Debating nutrition contents, depending on the problems found in the scientific evidence on eating habits.</w:t>
            </w:r>
          </w:p>
        </w:tc>
      </w:tr>
      <w:tr w:rsidR="1EE00DC2" w:rsidTr="1EE00DC2" w14:paraId="11CBF02C">
        <w:tc>
          <w:tcPr>
            <w:tcW w:w="1395" w:type="dxa"/>
            <w:vMerge/>
            <w:tcBorders>
              <w:top w:sz="0"/>
              <w:left w:sz="0"/>
              <w:bottom w:sz="0"/>
              <w:right w:sz="0"/>
            </w:tcBorders>
            <w:tcMar/>
            <w:vAlign w:val="center"/>
          </w:tcPr>
          <w:p w14:paraId="06BB2A21"/>
        </w:tc>
        <w:tc>
          <w:tcPr>
            <w:tcW w:w="945" w:type="dxa"/>
            <w:vMerge/>
            <w:tcBorders>
              <w:top w:sz="0"/>
              <w:left w:sz="0"/>
              <w:bottom w:sz="0"/>
              <w:right w:sz="0"/>
            </w:tcBorders>
            <w:tcMar/>
            <w:vAlign w:val="center"/>
          </w:tcPr>
          <w:p w14:paraId="34D8AD3B"/>
        </w:tc>
        <w:tc>
          <w:tcPr>
            <w:tcW w:w="6645" w:type="dxa"/>
            <w:tcMar/>
            <w:vAlign w:val="top"/>
          </w:tcPr>
          <w:p w:rsidR="1EE00DC2" w:rsidP="1EE00DC2" w:rsidRDefault="1EE00DC2" w14:paraId="42741CDA" w14:textId="0799BE16">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My knowledge as a nutritionist. I am happy to teach young people culinary skills and nutrition advice.</w:t>
            </w:r>
          </w:p>
        </w:tc>
      </w:tr>
      <w:tr w:rsidR="1EE00DC2" w:rsidTr="1EE00DC2" w14:paraId="2ED5F22A">
        <w:tc>
          <w:tcPr>
            <w:tcW w:w="1395" w:type="dxa"/>
            <w:vMerge w:val="restart"/>
            <w:shd w:val="clear" w:color="auto" w:fill="D9E2F3" w:themeFill="accent1" w:themeFillTint="33"/>
            <w:tcMar/>
            <w:vAlign w:val="top"/>
          </w:tcPr>
          <w:p w:rsidR="1EE00DC2" w:rsidP="1EE00DC2" w:rsidRDefault="1EE00DC2" w14:paraId="296DB485" w14:textId="6A1D9560">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44A3D0F7" w14:textId="593E4D98">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45" w:type="dxa"/>
            <w:vMerge w:val="restart"/>
            <w:tcMar/>
            <w:vAlign w:val="top"/>
          </w:tcPr>
          <w:p w:rsidR="1EE00DC2" w:rsidP="1EE00DC2" w:rsidRDefault="1EE00DC2" w14:paraId="4992D195" w14:textId="76A228A8">
            <w:pPr>
              <w:spacing w:line="259" w:lineRule="auto"/>
              <w:rPr>
                <w:rFonts w:ascii="Calibri" w:hAnsi="Calibri" w:eastAsia="Calibri" w:cs="Calibri"/>
                <w:b w:val="0"/>
                <w:bCs w:val="0"/>
                <w:i w:val="0"/>
                <w:iCs w:val="0"/>
                <w:sz w:val="22"/>
                <w:szCs w:val="22"/>
              </w:rPr>
            </w:pPr>
            <w:r w:rsidR="1EE00DC2">
              <w:drawing>
                <wp:inline wp14:editId="01653ED0" wp14:anchorId="0F4E300A">
                  <wp:extent cx="457200" cy="447675"/>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bd908bb35b464173">
                            <a:extLst>
                              <a:ext xmlns:a="http://schemas.openxmlformats.org/drawingml/2006/main" uri="{28A0092B-C50C-407E-A947-70E740481C1C}">
                                <a14:useLocalDpi val="0"/>
                              </a:ext>
                            </a:extLst>
                          </a:blip>
                          <a:stretch>
                            <a:fillRect/>
                          </a:stretch>
                        </pic:blipFill>
                        <pic:spPr>
                          <a:xfrm>
                            <a:off x="0" y="0"/>
                            <a:ext cx="457200" cy="447675"/>
                          </a:xfrm>
                          <a:prstGeom prst="rect">
                            <a:avLst/>
                          </a:prstGeom>
                        </pic:spPr>
                      </pic:pic>
                    </a:graphicData>
                  </a:graphic>
                </wp:inline>
              </w:drawing>
            </w:r>
            <w:r>
              <w:br/>
            </w:r>
          </w:p>
        </w:tc>
        <w:tc>
          <w:tcPr>
            <w:tcW w:w="6645" w:type="dxa"/>
            <w:tcMar/>
            <w:vAlign w:val="top"/>
          </w:tcPr>
          <w:p w:rsidR="1EE00DC2" w:rsidP="1EE00DC2" w:rsidRDefault="1EE00DC2" w14:paraId="788E9297" w14:textId="1F6A7890">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GB"/>
              </w:rPr>
              <w:t>The team of dieticians who could develop some criteria according to which products would be selected for the green shelves. Project promotion activities.</w:t>
            </w:r>
          </w:p>
        </w:tc>
      </w:tr>
      <w:tr w:rsidR="1EE00DC2" w:rsidTr="1EE00DC2" w14:paraId="0EC2E264">
        <w:tc>
          <w:tcPr>
            <w:tcW w:w="1395" w:type="dxa"/>
            <w:vMerge/>
            <w:tcBorders>
              <w:top w:sz="0"/>
              <w:left w:sz="0"/>
              <w:bottom w:sz="0"/>
              <w:right w:sz="0"/>
            </w:tcBorders>
            <w:tcMar/>
            <w:vAlign w:val="center"/>
          </w:tcPr>
          <w:p w14:paraId="672DA17A"/>
        </w:tc>
        <w:tc>
          <w:tcPr>
            <w:tcW w:w="945" w:type="dxa"/>
            <w:vMerge/>
            <w:tcBorders>
              <w:top w:sz="0"/>
              <w:left w:sz="0"/>
              <w:bottom w:sz="0"/>
              <w:right w:sz="0"/>
            </w:tcBorders>
            <w:tcMar/>
            <w:vAlign w:val="center"/>
          </w:tcPr>
          <w:p w14:paraId="0901CF3A"/>
        </w:tc>
        <w:tc>
          <w:tcPr>
            <w:tcW w:w="6645" w:type="dxa"/>
            <w:tcMar/>
            <w:vAlign w:val="top"/>
          </w:tcPr>
          <w:p w:rsidR="1EE00DC2" w:rsidP="1EE00DC2" w:rsidRDefault="1EE00DC2" w14:paraId="47645D43" w14:textId="56128CEB">
            <w:pPr>
              <w:spacing w:after="160"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A team of dietitians preparing the menu and certification standards. Additionally, consulting psychologists in marketing.</w:t>
            </w:r>
          </w:p>
        </w:tc>
      </w:tr>
    </w:tbl>
    <w:p w:rsidR="1EE00DC2" w:rsidP="1EE00DC2" w:rsidRDefault="1EE00DC2" w14:paraId="11D4BAB7" w14:textId="27BA60F2">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1485"/>
        <w:gridCol w:w="930"/>
        <w:gridCol w:w="6600"/>
      </w:tblGrid>
      <w:tr w:rsidR="1EE00DC2" w:rsidTr="1EE00DC2" w14:paraId="3D777B8F">
        <w:trPr>
          <w:trHeight w:val="360"/>
        </w:trPr>
        <w:tc>
          <w:tcPr>
            <w:tcW w:w="9015" w:type="dxa"/>
            <w:gridSpan w:val="3"/>
            <w:shd w:val="clear" w:color="auto" w:fill="2F5496" w:themeFill="accent1" w:themeFillShade="BF"/>
            <w:tcMar/>
            <w:vAlign w:val="top"/>
          </w:tcPr>
          <w:p w:rsidR="1EE00DC2" w:rsidP="1EE00DC2" w:rsidRDefault="1EE00DC2" w14:paraId="2CCBA852" w14:textId="0689F4E2">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0"/>
                <w:bCs w:val="0"/>
                <w:i w:val="0"/>
                <w:iCs w:val="0"/>
                <w:color w:val="FFFFFF" w:themeColor="background1" w:themeTint="FF" w:themeShade="FF"/>
                <w:sz w:val="22"/>
                <w:szCs w:val="22"/>
                <w:lang w:val="en-GB"/>
              </w:rPr>
              <w:t>Researchers</w:t>
            </w:r>
          </w:p>
        </w:tc>
      </w:tr>
      <w:tr w:rsidR="1EE00DC2" w:rsidTr="1EE00DC2" w14:paraId="2DCC016E">
        <w:tc>
          <w:tcPr>
            <w:tcW w:w="1485" w:type="dxa"/>
            <w:vMerge w:val="restart"/>
            <w:shd w:val="clear" w:color="auto" w:fill="D9E2F3" w:themeFill="accent1" w:themeFillTint="33"/>
            <w:tcMar/>
            <w:vAlign w:val="top"/>
          </w:tcPr>
          <w:p w:rsidR="1EE00DC2" w:rsidP="1EE00DC2" w:rsidRDefault="1EE00DC2" w14:paraId="7B9B0F42" w14:textId="2281E3E4">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Knowledge sharing &amp;</w:t>
            </w:r>
          </w:p>
          <w:p w:rsidR="1EE00DC2" w:rsidP="1EE00DC2" w:rsidRDefault="1EE00DC2" w14:paraId="3AE4D6AB" w14:textId="5F0AFCCF">
            <w:pPr>
              <w:spacing w:line="259" w:lineRule="auto"/>
              <w:rPr>
                <w:rFonts w:ascii="Calibri" w:hAnsi="Calibri" w:eastAsia="Calibri" w:cs="Calibri"/>
                <w:b w:val="0"/>
                <w:bCs w:val="0"/>
                <w:i w:val="0"/>
                <w:iCs w:val="0"/>
                <w:sz w:val="22"/>
                <w:szCs w:val="22"/>
              </w:rPr>
            </w:pPr>
            <w:r w:rsidRPr="1EE00DC2" w:rsidR="1EE00DC2">
              <w:rPr>
                <w:rFonts w:ascii="Calibri" w:hAnsi="Calibri" w:eastAsia="Calibri" w:cs="Calibri"/>
                <w:b w:val="1"/>
                <w:bCs w:val="1"/>
                <w:i w:val="0"/>
                <w:iCs w:val="0"/>
                <w:sz w:val="22"/>
                <w:szCs w:val="22"/>
                <w:lang w:val="en-GB"/>
              </w:rPr>
              <w:t>advisory</w:t>
            </w:r>
          </w:p>
          <w:p w:rsidR="1EE00DC2" w:rsidP="1EE00DC2" w:rsidRDefault="1EE00DC2" w14:paraId="0D9D499B" w14:textId="4A110E8F">
            <w:pPr>
              <w:spacing w:line="259" w:lineRule="auto"/>
              <w:jc w:val="left"/>
              <w:rPr>
                <w:rFonts w:ascii="Calibri" w:hAnsi="Calibri" w:eastAsia="Calibri" w:cs="Calibri"/>
                <w:b w:val="0"/>
                <w:bCs w:val="0"/>
                <w:i w:val="0"/>
                <w:iCs w:val="0"/>
                <w:color w:val="000000" w:themeColor="text1" w:themeTint="FF" w:themeShade="FF"/>
                <w:sz w:val="22"/>
                <w:szCs w:val="22"/>
              </w:rPr>
            </w:pPr>
          </w:p>
        </w:tc>
        <w:tc>
          <w:tcPr>
            <w:tcW w:w="930" w:type="dxa"/>
            <w:vMerge w:val="restart"/>
            <w:tcMar/>
            <w:vAlign w:val="top"/>
          </w:tcPr>
          <w:p w:rsidR="1EE00DC2" w:rsidP="1EE00DC2" w:rsidRDefault="1EE00DC2" w14:paraId="73210C62" w14:textId="3B63F9A4">
            <w:pPr>
              <w:spacing w:line="259" w:lineRule="auto"/>
              <w:rPr>
                <w:rFonts w:ascii="Calibri" w:hAnsi="Calibri" w:eastAsia="Calibri" w:cs="Calibri"/>
                <w:b w:val="0"/>
                <w:bCs w:val="0"/>
                <w:i w:val="0"/>
                <w:iCs w:val="0"/>
                <w:sz w:val="22"/>
                <w:szCs w:val="22"/>
              </w:rPr>
            </w:pPr>
            <w:r w:rsidR="1EE00DC2">
              <w:drawing>
                <wp:inline wp14:editId="609F58D5" wp14:anchorId="4C042B71">
                  <wp:extent cx="419100" cy="419100"/>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9746042aefe04678">
                            <a:extLst>
                              <a:ext xmlns:a="http://schemas.openxmlformats.org/drawingml/2006/main" uri="{28A0092B-C50C-407E-A947-70E740481C1C}">
                                <a14:useLocalDpi val="0"/>
                              </a:ext>
                            </a:extLst>
                          </a:blip>
                          <a:stretch>
                            <a:fillRect/>
                          </a:stretch>
                        </pic:blipFill>
                        <pic:spPr>
                          <a:xfrm>
                            <a:off x="0" y="0"/>
                            <a:ext cx="419100" cy="419100"/>
                          </a:xfrm>
                          <a:prstGeom prst="rect">
                            <a:avLst/>
                          </a:prstGeom>
                        </pic:spPr>
                      </pic:pic>
                    </a:graphicData>
                  </a:graphic>
                </wp:inline>
              </w:drawing>
            </w:r>
          </w:p>
        </w:tc>
        <w:tc>
          <w:tcPr>
            <w:tcW w:w="6600" w:type="dxa"/>
            <w:tcMar/>
            <w:vAlign w:val="top"/>
          </w:tcPr>
          <w:p w:rsidR="1EE00DC2" w:rsidP="1EE00DC2" w:rsidRDefault="1EE00DC2" w14:paraId="0BA1912D" w14:textId="0FD2A1DD">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Knowledge and results from research that can help strengthen the debate and help contribute towards implementation of stopping marketing.</w:t>
            </w:r>
          </w:p>
          <w:p w:rsidR="1EE00DC2" w:rsidP="1EE00DC2" w:rsidRDefault="1EE00DC2" w14:paraId="261C331A" w14:textId="49DF97FD">
            <w:pPr>
              <w:spacing w:line="240" w:lineRule="auto"/>
              <w:rPr>
                <w:rFonts w:ascii="Calibri" w:hAnsi="Calibri" w:eastAsia="Calibri" w:cs="Calibri"/>
                <w:b w:val="0"/>
                <w:bCs w:val="0"/>
                <w:i w:val="0"/>
                <w:iCs w:val="0"/>
                <w:color w:val="000000" w:themeColor="text1" w:themeTint="FF" w:themeShade="FF"/>
                <w:sz w:val="20"/>
                <w:szCs w:val="20"/>
              </w:rPr>
            </w:pPr>
          </w:p>
        </w:tc>
      </w:tr>
      <w:tr w:rsidR="1EE00DC2" w:rsidTr="1EE00DC2" w14:paraId="50094281">
        <w:tc>
          <w:tcPr>
            <w:tcW w:w="1485" w:type="dxa"/>
            <w:vMerge/>
            <w:tcBorders>
              <w:top w:sz="0"/>
              <w:left w:sz="0"/>
              <w:bottom w:sz="0"/>
              <w:right w:sz="0"/>
            </w:tcBorders>
            <w:tcMar/>
            <w:vAlign w:val="center"/>
          </w:tcPr>
          <w:p w14:paraId="4A354977"/>
        </w:tc>
        <w:tc>
          <w:tcPr>
            <w:tcW w:w="930" w:type="dxa"/>
            <w:vMerge/>
            <w:tcBorders>
              <w:top w:sz="0"/>
              <w:left w:sz="0"/>
              <w:bottom w:sz="0"/>
              <w:right w:sz="0"/>
            </w:tcBorders>
            <w:tcMar/>
            <w:vAlign w:val="center"/>
          </w:tcPr>
          <w:p w14:paraId="7D1C6268"/>
        </w:tc>
        <w:tc>
          <w:tcPr>
            <w:tcW w:w="6600" w:type="dxa"/>
            <w:tcMar/>
            <w:vAlign w:val="top"/>
          </w:tcPr>
          <w:p w:rsidR="1EE00DC2" w:rsidP="1EE00DC2" w:rsidRDefault="1EE00DC2" w14:paraId="4ACBEFD0" w14:textId="36DF2485">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Knowledge, networks, meeting spaces for further discussion.</w:t>
            </w:r>
          </w:p>
          <w:p w:rsidR="1EE00DC2" w:rsidP="1EE00DC2" w:rsidRDefault="1EE00DC2" w14:paraId="66264742" w14:textId="1EA69518">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45AC7471">
        <w:tc>
          <w:tcPr>
            <w:tcW w:w="1485" w:type="dxa"/>
            <w:vMerge/>
            <w:tcBorders>
              <w:top w:sz="0"/>
              <w:left w:sz="0"/>
              <w:bottom w:sz="0"/>
              <w:right w:sz="0"/>
            </w:tcBorders>
            <w:tcMar/>
            <w:vAlign w:val="center"/>
          </w:tcPr>
          <w:p w14:paraId="7B236A0D"/>
        </w:tc>
        <w:tc>
          <w:tcPr>
            <w:tcW w:w="930" w:type="dxa"/>
            <w:vMerge/>
            <w:tcBorders>
              <w:top w:sz="0"/>
              <w:left w:sz="0"/>
              <w:bottom w:sz="0"/>
              <w:right w:sz="0"/>
            </w:tcBorders>
            <w:tcMar/>
            <w:vAlign w:val="center"/>
          </w:tcPr>
          <w:p w14:paraId="034B709E"/>
        </w:tc>
        <w:tc>
          <w:tcPr>
            <w:tcW w:w="6600" w:type="dxa"/>
            <w:tcMar/>
            <w:vAlign w:val="top"/>
          </w:tcPr>
          <w:p w:rsidR="1EE00DC2" w:rsidP="1EE00DC2" w:rsidRDefault="1EE00DC2" w14:paraId="6E503F1A" w14:textId="642735F4">
            <w:pPr>
              <w:spacing w:line="259"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
              </w:rPr>
              <w:t>Research and documentation of effect and implementation.</w:t>
            </w:r>
          </w:p>
          <w:p w:rsidR="1EE00DC2" w:rsidP="1EE00DC2" w:rsidRDefault="1EE00DC2" w14:paraId="2A0DEAAF" w14:textId="2BC38011">
            <w:pPr>
              <w:spacing w:line="259" w:lineRule="auto"/>
              <w:rPr>
                <w:rFonts w:ascii="Calibri" w:hAnsi="Calibri" w:eastAsia="Calibri" w:cs="Calibri"/>
                <w:b w:val="0"/>
                <w:bCs w:val="0"/>
                <w:i w:val="0"/>
                <w:iCs w:val="0"/>
                <w:color w:val="000000" w:themeColor="text1" w:themeTint="FF" w:themeShade="FF"/>
                <w:sz w:val="20"/>
                <w:szCs w:val="20"/>
              </w:rPr>
            </w:pPr>
          </w:p>
        </w:tc>
      </w:tr>
      <w:tr w:rsidR="1EE00DC2" w:rsidTr="1EE00DC2" w14:paraId="2CDCA773">
        <w:tc>
          <w:tcPr>
            <w:tcW w:w="1485" w:type="dxa"/>
            <w:vMerge w:val="restart"/>
            <w:shd w:val="clear" w:color="auto" w:fill="D9E2F3" w:themeFill="accent1" w:themeFillTint="33"/>
            <w:tcMar/>
            <w:vAlign w:val="top"/>
          </w:tcPr>
          <w:p w:rsidR="1EE00DC2" w:rsidP="1EE00DC2" w:rsidRDefault="1EE00DC2" w14:paraId="67D0548B" w14:textId="6653213C">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Action &amp;</w:t>
            </w:r>
          </w:p>
          <w:p w:rsidR="1EE00DC2" w:rsidP="1EE00DC2" w:rsidRDefault="1EE00DC2" w14:paraId="40C16684" w14:textId="558F17C4">
            <w:pPr>
              <w:spacing w:line="259" w:lineRule="auto"/>
              <w:jc w:val="left"/>
              <w:rPr>
                <w:rFonts w:ascii="Calibri" w:hAnsi="Calibri" w:eastAsia="Calibri" w:cs="Calibri"/>
                <w:b w:val="0"/>
                <w:bCs w:val="0"/>
                <w:i w:val="0"/>
                <w:iCs w:val="0"/>
                <w:color w:val="000000" w:themeColor="text1" w:themeTint="FF" w:themeShade="FF"/>
                <w:sz w:val="22"/>
                <w:szCs w:val="22"/>
              </w:rPr>
            </w:pPr>
            <w:r w:rsidRPr="1EE00DC2" w:rsidR="1EE00DC2">
              <w:rPr>
                <w:rFonts w:ascii="Calibri" w:hAnsi="Calibri" w:eastAsia="Calibri" w:cs="Calibri"/>
                <w:b w:val="1"/>
                <w:bCs w:val="1"/>
                <w:i w:val="0"/>
                <w:iCs w:val="0"/>
                <w:caps w:val="0"/>
                <w:smallCaps w:val="0"/>
                <w:color w:val="000000" w:themeColor="text1" w:themeTint="FF" w:themeShade="FF"/>
                <w:sz w:val="22"/>
                <w:szCs w:val="22"/>
                <w:lang w:val="en"/>
              </w:rPr>
              <w:t>engagement</w:t>
            </w:r>
          </w:p>
        </w:tc>
        <w:tc>
          <w:tcPr>
            <w:tcW w:w="930" w:type="dxa"/>
            <w:vMerge w:val="restart"/>
            <w:tcMar/>
            <w:vAlign w:val="top"/>
          </w:tcPr>
          <w:p w:rsidR="1EE00DC2" w:rsidP="1EE00DC2" w:rsidRDefault="1EE00DC2" w14:paraId="2709184F" w14:textId="5E09525D">
            <w:pPr>
              <w:spacing w:line="259" w:lineRule="auto"/>
              <w:rPr>
                <w:rFonts w:ascii="Calibri" w:hAnsi="Calibri" w:eastAsia="Calibri" w:cs="Calibri"/>
                <w:b w:val="0"/>
                <w:bCs w:val="0"/>
                <w:i w:val="0"/>
                <w:iCs w:val="0"/>
                <w:sz w:val="22"/>
                <w:szCs w:val="22"/>
              </w:rPr>
            </w:pPr>
            <w:r w:rsidR="1EE00DC2">
              <w:drawing>
                <wp:inline wp14:editId="2E7F28BD" wp14:anchorId="3A6FFF23">
                  <wp:extent cx="447675" cy="428625"/>
                  <wp:effectExtent l="0" t="0" r="0" b="0"/>
                  <wp:docPr id="130634074" name="" title=""/>
                  <wp:cNvGraphicFramePr>
                    <a:graphicFrameLocks noChangeAspect="1"/>
                  </wp:cNvGraphicFramePr>
                  <a:graphic>
                    <a:graphicData uri="http://schemas.openxmlformats.org/drawingml/2006/picture">
                      <pic:pic>
                        <pic:nvPicPr>
                          <pic:cNvPr id="0" name=""/>
                          <pic:cNvPicPr/>
                        </pic:nvPicPr>
                        <pic:blipFill>
                          <a:blip r:embed="R68e7db75d6c6452f">
                            <a:extLst>
                              <a:ext xmlns:a="http://schemas.openxmlformats.org/drawingml/2006/main" uri="{28A0092B-C50C-407E-A947-70E740481C1C}">
                                <a14:useLocalDpi val="0"/>
                              </a:ext>
                            </a:extLst>
                          </a:blip>
                          <a:stretch>
                            <a:fillRect/>
                          </a:stretch>
                        </pic:blipFill>
                        <pic:spPr>
                          <a:xfrm>
                            <a:off x="0" y="0"/>
                            <a:ext cx="447675" cy="428625"/>
                          </a:xfrm>
                          <a:prstGeom prst="rect">
                            <a:avLst/>
                          </a:prstGeom>
                        </pic:spPr>
                      </pic:pic>
                    </a:graphicData>
                  </a:graphic>
                </wp:inline>
              </w:drawing>
            </w:r>
          </w:p>
        </w:tc>
        <w:tc>
          <w:tcPr>
            <w:tcW w:w="6600" w:type="dxa"/>
            <w:tcMar/>
            <w:vAlign w:val="top"/>
          </w:tcPr>
          <w:p w:rsidR="1EE00DC2" w:rsidP="1EE00DC2" w:rsidRDefault="1EE00DC2" w14:paraId="603DDFE9" w14:textId="1B1FF2A2">
            <w:pPr>
              <w:spacing w:after="160" w:line="240"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Advocacy for this policy idea in relevant fora. Highlight the importance of food in sustainability contexts.</w:t>
            </w:r>
          </w:p>
        </w:tc>
      </w:tr>
      <w:tr w:rsidR="1EE00DC2" w:rsidTr="1EE00DC2" w14:paraId="7E8BED2F">
        <w:tc>
          <w:tcPr>
            <w:tcW w:w="1485" w:type="dxa"/>
            <w:vMerge/>
            <w:tcBorders>
              <w:top w:sz="0"/>
              <w:left w:sz="0"/>
              <w:bottom w:sz="0"/>
              <w:right w:sz="0"/>
            </w:tcBorders>
            <w:tcMar/>
            <w:vAlign w:val="center"/>
          </w:tcPr>
          <w:p w14:paraId="4B03B5A4"/>
        </w:tc>
        <w:tc>
          <w:tcPr>
            <w:tcW w:w="930" w:type="dxa"/>
            <w:vMerge/>
            <w:tcBorders>
              <w:top w:sz="0"/>
              <w:left w:sz="0"/>
              <w:bottom w:sz="0"/>
              <w:right w:sz="0"/>
            </w:tcBorders>
            <w:tcMar/>
            <w:vAlign w:val="center"/>
          </w:tcPr>
          <w:p w14:paraId="70B70D38"/>
        </w:tc>
        <w:tc>
          <w:tcPr>
            <w:tcW w:w="6600" w:type="dxa"/>
            <w:tcMar/>
            <w:vAlign w:val="top"/>
          </w:tcPr>
          <w:p w:rsidR="1EE00DC2" w:rsidP="1EE00DC2" w:rsidRDefault="1EE00DC2" w14:paraId="6AB8D163" w14:textId="31B1EF61">
            <w:pPr>
              <w:spacing w:after="160" w:line="240" w:lineRule="auto"/>
              <w:rPr>
                <w:rFonts w:ascii="Calibri" w:hAnsi="Calibri" w:eastAsia="Calibri" w:cs="Calibri"/>
                <w:b w:val="0"/>
                <w:bCs w:val="0"/>
                <w:i w:val="0"/>
                <w:iCs w:val="0"/>
                <w:color w:val="000000" w:themeColor="text1" w:themeTint="FF" w:themeShade="FF"/>
                <w:sz w:val="20"/>
                <w:szCs w:val="20"/>
              </w:rPr>
            </w:pPr>
            <w:r w:rsidRPr="1EE00DC2" w:rsidR="1EE00DC2">
              <w:rPr>
                <w:rFonts w:ascii="Calibri" w:hAnsi="Calibri" w:eastAsia="Calibri" w:cs="Calibri"/>
                <w:b w:val="0"/>
                <w:bCs w:val="0"/>
                <w:i w:val="0"/>
                <w:iCs w:val="0"/>
                <w:caps w:val="0"/>
                <w:smallCaps w:val="0"/>
                <w:color w:val="000000" w:themeColor="text1" w:themeTint="FF" w:themeShade="FF"/>
                <w:sz w:val="20"/>
                <w:szCs w:val="20"/>
                <w:lang w:val="en-US"/>
              </w:rPr>
              <w:t>I will keep talking to young people like you.</w:t>
            </w:r>
          </w:p>
        </w:tc>
      </w:tr>
    </w:tbl>
    <w:p w:rsidR="1EE00DC2" w:rsidP="1EE00DC2" w:rsidRDefault="1EE00DC2" w14:paraId="768B7563" w14:textId="3DACC61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5FEC3"/>
    <w:rsid w:val="01B7E841"/>
    <w:rsid w:val="01B7E841"/>
    <w:rsid w:val="0A55FEC3"/>
    <w:rsid w:val="1EE00DC2"/>
    <w:rsid w:val="345F83BF"/>
    <w:rsid w:val="37972481"/>
    <w:rsid w:val="54D780D8"/>
    <w:rsid w:val="54D780D8"/>
    <w:rsid w:val="5F2E5E12"/>
    <w:rsid w:val="5F2E5E12"/>
    <w:rsid w:val="71BAE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FEC3"/>
  <w15:chartTrackingRefBased/>
  <w15:docId w15:val="{EC471802-E1B2-4DBC-8151-140D6E013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3f92a398d3d4486" Type="http://schemas.openxmlformats.org/officeDocument/2006/relationships/image" Target="/media/imagec.png"/><Relationship Id="rId8" Type="http://schemas.openxmlformats.org/officeDocument/2006/relationships/customXml" Target="../customXml/item3.xml"/><Relationship Id="rId3" Type="http://schemas.openxmlformats.org/officeDocument/2006/relationships/webSettings" Target="/word/webSettings.xml"/><Relationship Id="R255c7c5482ef4655" Type="http://schemas.openxmlformats.org/officeDocument/2006/relationships/image" Target="/media/image5.png"/><Relationship Id="Rb3cc7b304970424f" Type="http://schemas.openxmlformats.org/officeDocument/2006/relationships/image" Target="/media/imagef.png"/><Relationship Id="Rf851c2caf30748ff" Type="http://schemas.openxmlformats.org/officeDocument/2006/relationships/image" Target="/media/image10.png"/><Relationship Id="Rc6bb80c689c74387" Type="http://schemas.openxmlformats.org/officeDocument/2006/relationships/image" Target="/media/image4.png"/><Relationship Id="rId7" Type="http://schemas.openxmlformats.org/officeDocument/2006/relationships/customXml" Target="../customXml/item2.xml"/><Relationship Id="rId2" Type="http://schemas.openxmlformats.org/officeDocument/2006/relationships/settings" Target="/word/settings.xml"/><Relationship Id="R1973a4e39c494921" Type="http://schemas.openxmlformats.org/officeDocument/2006/relationships/image" Target="/media/imageb.png"/><Relationship Id="R12e2c63417be47a4" Type="http://schemas.openxmlformats.org/officeDocument/2006/relationships/image" Target="/media/imaged.png"/><Relationship Id="R68e7db75d6c6452f" Type="http://schemas.openxmlformats.org/officeDocument/2006/relationships/image" Target="/media/image13.png"/><Relationship Id="rId1" Type="http://schemas.openxmlformats.org/officeDocument/2006/relationships/styles" Target="/word/styles.xml"/><Relationship Id="R8045d783a42d496d" Type="http://schemas.openxmlformats.org/officeDocument/2006/relationships/image" Target="/media/image8.png"/><Relationship Id="R00478ab42f8f4bc7" Type="http://schemas.openxmlformats.org/officeDocument/2006/relationships/image" Target="/media/imagee.png"/><Relationship Id="rId6" Type="http://schemas.openxmlformats.org/officeDocument/2006/relationships/customXml" Target="../customXml/item1.xml"/><Relationship Id="rId5" Type="http://schemas.openxmlformats.org/officeDocument/2006/relationships/theme" Target="/word/theme/theme1.xml"/><Relationship Id="Re50c439f15a64c7b" Type="http://schemas.openxmlformats.org/officeDocument/2006/relationships/image" Target="/media/image.png"/><Relationship Id="Rb32823c35ceb4140" Type="http://schemas.openxmlformats.org/officeDocument/2006/relationships/image" Target="/media/image3.png"/><Relationship Id="R8a322e960a364f31" Type="http://schemas.openxmlformats.org/officeDocument/2006/relationships/image" Target="/media/image6.png"/><Relationship Id="Re3cf229c4ceb4157" Type="http://schemas.openxmlformats.org/officeDocument/2006/relationships/image" Target="/media/image7.png"/><Relationship Id="R3ed4d2ca9cc94024" Type="http://schemas.openxmlformats.org/officeDocument/2006/relationships/image" Target="/media/image9.png"/><Relationship Id="R9746042aefe04678" Type="http://schemas.openxmlformats.org/officeDocument/2006/relationships/image" Target="/media/image12.png"/><Relationship Id="rId4" Type="http://schemas.openxmlformats.org/officeDocument/2006/relationships/fontTable" Target="/word/fontTable.xml"/><Relationship Id="Rb9a84c81461d4627" Type="http://schemas.openxmlformats.org/officeDocument/2006/relationships/image" Target="/media/image2.png"/><Relationship Id="Rfb7a1be0cc744a26" Type="http://schemas.openxmlformats.org/officeDocument/2006/relationships/image" Target="/media/imagea.png"/><Relationship Id="Rbd908bb35b464173"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B36B95317C04E8F5F349467703A40" ma:contentTypeVersion="13" ma:contentTypeDescription="Create a new document." ma:contentTypeScope="" ma:versionID="ac185e37ce57436fca500e9e450f4c7a">
  <xsd:schema xmlns:xsd="http://www.w3.org/2001/XMLSchema" xmlns:xs="http://www.w3.org/2001/XMLSchema" xmlns:p="http://schemas.microsoft.com/office/2006/metadata/properties" xmlns:ns2="d841225c-7fb6-4ff3-93e3-638edbbe4076" xmlns:ns3="b0038cec-4224-4048-a7dd-debc7370cae6" targetNamespace="http://schemas.microsoft.com/office/2006/metadata/properties" ma:root="true" ma:fieldsID="1a048dc84d57c3f58bbd3aec858e5486" ns2:_="" ns3:_="">
    <xsd:import namespace="d841225c-7fb6-4ff3-93e3-638edbbe4076"/>
    <xsd:import namespace="b0038cec-4224-4048-a7dd-debc7370ca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1225c-7fb6-4ff3-93e3-638edbbe4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38cec-4224-4048-a7dd-debc7370c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59F2D-AF17-436D-9492-51446C454783}"/>
</file>

<file path=customXml/itemProps2.xml><?xml version="1.0" encoding="utf-8"?>
<ds:datastoreItem xmlns:ds="http://schemas.openxmlformats.org/officeDocument/2006/customXml" ds:itemID="{DC93C5C2-2AC3-48F8-8BFD-876C403C596D}"/>
</file>

<file path=customXml/itemProps3.xml><?xml version="1.0" encoding="utf-8"?>
<ds:datastoreItem xmlns:ds="http://schemas.openxmlformats.org/officeDocument/2006/customXml" ds:itemID="{FAD5CB06-EA24-41BF-9960-5F84934C13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de Almeida Debelian</dc:creator>
  <cp:keywords/>
  <dc:description/>
  <cp:lastModifiedBy>Marianna de Almeida Debelian</cp:lastModifiedBy>
  <cp:revision>2</cp:revision>
  <dcterms:created xsi:type="dcterms:W3CDTF">2022-03-02T09:53:17Z</dcterms:created>
  <dcterms:modified xsi:type="dcterms:W3CDTF">2022-03-02T10:37:15Z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0x010100B6EB36B95317C04E8F5F349467703A40</vt:lpwstr>
  </property>
</Properties>
</file>